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0A01" w14:textId="1001419A" w:rsidR="00BD13B6" w:rsidRPr="00A251BB" w:rsidRDefault="00BD13B6" w:rsidP="00A251B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251BB">
        <w:rPr>
          <w:rFonts w:ascii="Times New Roman" w:hAnsi="Times New Roman" w:cs="Times New Roman"/>
          <w:b/>
          <w:bCs/>
          <w:color w:val="000000" w:themeColor="text1"/>
        </w:rPr>
        <w:t>ОБҐРУНТУВАННЯ</w:t>
      </w:r>
    </w:p>
    <w:p w14:paraId="1DE95A5F" w14:textId="0C2CDF74" w:rsidR="00BD13B6" w:rsidRPr="00A251BB" w:rsidRDefault="00BD13B6" w:rsidP="00A251B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251BB">
        <w:rPr>
          <w:rFonts w:ascii="Times New Roman" w:hAnsi="Times New Roman" w:cs="Times New Roman"/>
          <w:b/>
          <w:bCs/>
          <w:color w:val="000000" w:themeColor="text1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383D4D42" w:rsidR="00BD13B6" w:rsidRPr="00A251BB" w:rsidRDefault="00BD13B6" w:rsidP="00A251BB">
      <w:pPr>
        <w:jc w:val="center"/>
        <w:rPr>
          <w:rFonts w:ascii="Times New Roman" w:hAnsi="Times New Roman" w:cs="Times New Roman"/>
          <w:color w:val="000000" w:themeColor="text1"/>
        </w:rPr>
      </w:pPr>
      <w:r w:rsidRPr="00A251BB">
        <w:rPr>
          <w:rFonts w:ascii="Times New Roman" w:hAnsi="Times New Roman" w:cs="Times New Roman"/>
          <w:color w:val="000000" w:themeColor="text1"/>
        </w:rPr>
        <w:t>(оприлюднюється на виконання постанови КМУ №710 від 11.10.2016 «Про ефективне використання державних коштів»</w:t>
      </w:r>
      <w:r w:rsidR="009375AB" w:rsidRPr="00A251BB">
        <w:rPr>
          <w:rFonts w:ascii="Times New Roman" w:hAnsi="Times New Roman" w:cs="Times New Roman"/>
          <w:color w:val="000000" w:themeColor="text1"/>
        </w:rPr>
        <w:t xml:space="preserve"> </w:t>
      </w:r>
      <w:r w:rsidRPr="00A251BB">
        <w:rPr>
          <w:rFonts w:ascii="Times New Roman" w:hAnsi="Times New Roman" w:cs="Times New Roman"/>
          <w:color w:val="000000" w:themeColor="text1"/>
        </w:rPr>
        <w:t>(зі змінами)</w:t>
      </w:r>
    </w:p>
    <w:p w14:paraId="503BCB28" w14:textId="20ED937A" w:rsidR="00BD13B6" w:rsidRPr="00A251BB" w:rsidRDefault="00BD13B6" w:rsidP="00A251BB">
      <w:pPr>
        <w:rPr>
          <w:rFonts w:ascii="Times New Roman" w:hAnsi="Times New Roman" w:cs="Times New Roman"/>
          <w:color w:val="000000" w:themeColor="text1"/>
        </w:rPr>
      </w:pPr>
    </w:p>
    <w:p w14:paraId="553F6FE8" w14:textId="7DB50725" w:rsidR="00BD13B6" w:rsidRPr="00A251BB" w:rsidRDefault="00BD13B6" w:rsidP="00A251BB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7462AA" w:rsidRPr="00A251BB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62AA" w:rsidRPr="00A251BB" w14:paraId="5A011116" w14:textId="77777777" w:rsidTr="009D3FA7">
        <w:trPr>
          <w:trHeight w:val="1603"/>
        </w:trPr>
        <w:tc>
          <w:tcPr>
            <w:tcW w:w="846" w:type="dxa"/>
          </w:tcPr>
          <w:p w14:paraId="7DCCDCB6" w14:textId="5DAD1C9D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Назва предмета закупівлі</w:t>
            </w:r>
          </w:p>
        </w:tc>
        <w:tc>
          <w:tcPr>
            <w:tcW w:w="5527" w:type="dxa"/>
          </w:tcPr>
          <w:p w14:paraId="1797C126" w14:textId="78DE9222" w:rsidR="009375AB" w:rsidRDefault="00A251BB" w:rsidP="00A251BB">
            <w:pPr>
              <w:jc w:val="both"/>
              <w:rPr>
                <w:rFonts w:ascii="Times New Roman" w:hAnsi="Times New Roman" w:cs="Times New Roman"/>
                <w:b/>
                <w:bCs/>
                <w:color w:val="1F1F1F"/>
                <w:shd w:val="clear" w:color="auto" w:fill="FFFFFF"/>
              </w:rPr>
            </w:pPr>
            <w:r w:rsidRPr="00A251BB">
              <w:rPr>
                <w:rFonts w:ascii="Times New Roman" w:hAnsi="Times New Roman" w:cs="Times New Roman"/>
                <w:b/>
                <w:bCs/>
              </w:rPr>
              <w:t xml:space="preserve">«Навчальне приладдя </w:t>
            </w:r>
            <w:bookmarkStart w:id="0" w:name="_Hlk181130447"/>
            <w:r w:rsidRPr="00A251BB">
              <w:rPr>
                <w:rFonts w:ascii="Times New Roman" w:hAnsi="Times New Roman" w:cs="Times New Roman"/>
                <w:b/>
                <w:bCs/>
              </w:rPr>
              <w:t xml:space="preserve">для оснащення осередку викладання предмета «Захист України» </w:t>
            </w:r>
            <w:r w:rsidRPr="00A251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(ДК </w:t>
            </w:r>
            <w:r w:rsidRPr="00A251BB">
              <w:rPr>
                <w:rFonts w:ascii="Times New Roman" w:hAnsi="Times New Roman" w:cs="Times New Roman"/>
                <w:b/>
                <w:bCs/>
                <w:color w:val="1F1F1F"/>
                <w:shd w:val="clear" w:color="auto" w:fill="FFFFFF"/>
              </w:rPr>
              <w:t>021:2015:39160000-1: Шкільні меблі)</w:t>
            </w:r>
            <w:bookmarkEnd w:id="0"/>
          </w:p>
          <w:p w14:paraId="0D992BA0" w14:textId="77777777" w:rsidR="009D3FA7" w:rsidRPr="009D3FA7" w:rsidRDefault="009D3FA7" w:rsidP="00A251B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6E9970" w14:textId="0CB9756D" w:rsidR="005B2FB8" w:rsidRPr="00A251BB" w:rsidRDefault="009375AB" w:rsidP="00A251BB">
            <w:pPr>
              <w:rPr>
                <w:rFonts w:ascii="Times New Roman" w:hAnsi="Times New Roman" w:cs="Times New Roman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ДК </w:t>
            </w:r>
            <w:r w:rsidR="00A251BB" w:rsidRPr="00A251BB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021:2015:39160000-1: Шкільні меблі</w:t>
            </w:r>
            <w:r w:rsidR="00A251BB" w:rsidRPr="00A251BB">
              <w:rPr>
                <w:rFonts w:ascii="Times New Roman" w:hAnsi="Times New Roman" w:cs="Times New Roman"/>
              </w:rPr>
              <w:t xml:space="preserve"> </w:t>
            </w:r>
            <w:r w:rsidR="00025B2E" w:rsidRPr="00565F4D">
              <w:rPr>
                <w:rFonts w:ascii="Times New Roman" w:hAnsi="Times New Roman" w:cs="Times New Roman"/>
              </w:rPr>
              <w:t>Ідентифікатор закупівлі</w:t>
            </w:r>
            <w:r w:rsidRPr="00565F4D">
              <w:rPr>
                <w:rFonts w:ascii="Times New Roman" w:hAnsi="Times New Roman" w:cs="Times New Roman"/>
              </w:rPr>
              <w:t>:</w:t>
            </w:r>
            <w:r w:rsidR="00A251BB" w:rsidRPr="00A251BB">
              <w:rPr>
                <w:rFonts w:ascii="Times New Roman" w:hAnsi="Times New Roman" w:cs="Times New Roman"/>
              </w:rPr>
              <w:t xml:space="preserve"> </w:t>
            </w:r>
            <w:hyperlink r:id="rId6" w:tgtFrame="_blank" w:tooltip="Оголошення на порталі Уповноваженого органу" w:history="1">
              <w:r w:rsidR="00565F4D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UA-2024-</w:t>
              </w:r>
              <w:r w:rsidR="00565F4D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11-14-000362-a</w:t>
              </w:r>
            </w:hyperlink>
          </w:p>
        </w:tc>
      </w:tr>
      <w:tr w:rsidR="007462AA" w:rsidRPr="00A251BB" w14:paraId="2CBA60B2" w14:textId="77777777" w:rsidTr="00B47C8C">
        <w:tc>
          <w:tcPr>
            <w:tcW w:w="846" w:type="dxa"/>
          </w:tcPr>
          <w:p w14:paraId="75F96A0E" w14:textId="552F9A5C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2A3C73B4" w14:textId="79CCC367" w:rsidR="00B47C8C" w:rsidRPr="00A251BB" w:rsidRDefault="004537C7" w:rsidP="00A25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Технічні та якісні характеристики предмету закупівлі визначені відповідно до потреб замовника</w:t>
            </w:r>
            <w:r w:rsidR="001425B1" w:rsidRPr="00A251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2427" w:rsidRPr="00A251BB">
              <w:rPr>
                <w:rFonts w:ascii="Times New Roman" w:hAnsi="Times New Roman" w:cs="Times New Roman"/>
                <w:color w:val="000000" w:themeColor="text1"/>
              </w:rPr>
              <w:t xml:space="preserve">з метою реалізації </w:t>
            </w:r>
            <w:r w:rsidR="009375AB" w:rsidRPr="00A251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здійснення заходів із </w:t>
            </w:r>
            <w:r w:rsidR="00A251BB" w:rsidRPr="00A251BB">
              <w:rPr>
                <w:rFonts w:ascii="Times New Roman" w:hAnsi="Times New Roman" w:cs="Times New Roman"/>
                <w:color w:val="000000" w:themeColor="text1"/>
              </w:rPr>
              <w:t>оснащення осередку викладання предмета «Захист України»</w:t>
            </w:r>
            <w:r w:rsidR="009375AB" w:rsidRPr="00A251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382427" w:rsidRPr="00A251BB">
              <w:rPr>
                <w:rFonts w:ascii="Times New Roman" w:hAnsi="Times New Roman" w:cs="Times New Roman"/>
                <w:color w:val="000000" w:themeColor="text1"/>
              </w:rPr>
              <w:t xml:space="preserve">в ліцеї імені І. Пулюя </w:t>
            </w:r>
            <w:r w:rsidR="00CA311B" w:rsidRPr="00A251BB">
              <w:rPr>
                <w:rFonts w:ascii="Times New Roman" w:hAnsi="Times New Roman" w:cs="Times New Roman"/>
                <w:color w:val="000000" w:themeColor="text1"/>
              </w:rPr>
              <w:t xml:space="preserve">ЛМР </w:t>
            </w:r>
            <w:r w:rsidR="00382427" w:rsidRPr="00A251BB">
              <w:rPr>
                <w:rFonts w:ascii="Times New Roman" w:hAnsi="Times New Roman" w:cs="Times New Roman"/>
                <w:color w:val="000000" w:themeColor="text1"/>
              </w:rPr>
              <w:t>по вул. І. Пулюя, 16.</w:t>
            </w:r>
          </w:p>
          <w:p w14:paraId="5DF72C88" w14:textId="24B4B861" w:rsidR="008F1F40" w:rsidRPr="00A251BB" w:rsidRDefault="008F1F40" w:rsidP="00A25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Технічні та якісні характеристики товару повинні відповідати чинним нормативним актам (державним стандартам / технічним умовам / нормам). Якість товару повинна відповідати умовам / вимогам, встановленим чинним законодавством України для цієї категорії товару.</w:t>
            </w:r>
          </w:p>
          <w:p w14:paraId="6E743D89" w14:textId="35B8C424" w:rsidR="008F1F40" w:rsidRDefault="008F1F40" w:rsidP="00A25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Кількість та строк постачання визначено відповідно до потреби замовника.</w:t>
            </w:r>
          </w:p>
          <w:p w14:paraId="0C497372" w14:textId="77777777" w:rsidR="009D3FA7" w:rsidRDefault="009D3FA7" w:rsidP="00A25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ED1139" w14:textId="4379E0FB" w:rsidR="008F1F40" w:rsidRPr="009D3FA7" w:rsidRDefault="009D3FA7" w:rsidP="009D3FA7">
            <w:pPr>
              <w:shd w:val="clear" w:color="auto" w:fill="FDFEFD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A251B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Закупівля </w:t>
            </w:r>
            <w:r w:rsidRPr="00A251BB">
              <w:rPr>
                <w:rFonts w:ascii="Times New Roman" w:hAnsi="Times New Roman" w:cs="Times New Roman"/>
                <w:color w:val="000000" w:themeColor="text1"/>
              </w:rPr>
              <w:t xml:space="preserve">проводиться для оснащення осередку викладання предмета «Захист України», на підставі </w:t>
            </w:r>
            <w:r w:rsidRPr="00A251B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Наказу Міністерства освіти і науки України № 731 від 22.05.2024 р. «Про затвердження особливостей використання освітньої субвенції з державного бюджету місцевим бюджетам (за спеціальним фондом державного бюджету) для забезпечення викладання навчального предмета «Захист України» (зі змінами), наказу УО ДР ЛМР від 01.10.2024 року №528р про внесення змін до наказу від 07.08.2024 року №397р «Про затвердження проектно-кошторисної вартості Осередків національно-патріотичного виховання закладів загальної середньої освіти Львівської міської територіальної громади» та відповідно до Типового переліку, затвердженого наказом МОН України від </w:t>
            </w:r>
            <w:r w:rsidRPr="00A251B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lastRenderedPageBreak/>
              <w:t>26.06.2024 р. № 919 «</w:t>
            </w:r>
            <w:r w:rsidRPr="00A251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 затвердження Зміни до таблиці 1 Типового переліку засобів навчання та обладнання для забезпечення викладання предмета «Захист України» закладів освіти, що забезпечують здобуття повної загальної середньої освіти».</w:t>
            </w:r>
            <w:r w:rsidR="00D0574D" w:rsidRPr="00A251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462AA" w:rsidRPr="00A251BB" w14:paraId="6B0FF168" w14:textId="77777777" w:rsidTr="00B47C8C">
        <w:tc>
          <w:tcPr>
            <w:tcW w:w="846" w:type="dxa"/>
          </w:tcPr>
          <w:p w14:paraId="051C4DDB" w14:textId="1E41A7C5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977" w:type="dxa"/>
          </w:tcPr>
          <w:p w14:paraId="29E37F16" w14:textId="59EAEBB4" w:rsidR="00B47C8C" w:rsidRPr="00A251BB" w:rsidRDefault="00B47C8C" w:rsidP="00A25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66131511" w14:textId="0E08C005" w:rsidR="008F1F40" w:rsidRPr="00565F4D" w:rsidRDefault="008F1F40" w:rsidP="00A251BB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51B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доступі, в електронній системі </w:t>
            </w:r>
            <w:proofErr w:type="spellStart"/>
            <w:r w:rsidRPr="00A251BB">
              <w:rPr>
                <w:b w:val="0"/>
                <w:bCs w:val="0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A251B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251BB">
              <w:rPr>
                <w:b w:val="0"/>
                <w:bCs w:val="0"/>
                <w:color w:val="000000" w:themeColor="text1"/>
                <w:sz w:val="24"/>
                <w:szCs w:val="24"/>
              </w:rPr>
              <w:t>Прозорро</w:t>
            </w:r>
            <w:proofErr w:type="spellEnd"/>
            <w:r w:rsidRPr="00A251BB">
              <w:rPr>
                <w:b w:val="0"/>
                <w:bCs w:val="0"/>
                <w:color w:val="000000" w:themeColor="text1"/>
                <w:sz w:val="24"/>
                <w:szCs w:val="24"/>
              </w:rPr>
              <w:t>», а також порівняння ринкових цін</w:t>
            </w:r>
            <w:r w:rsid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та з урахуванням додатку 2 </w:t>
            </w:r>
            <w:r w:rsidR="00565F4D" w:rsidRPr="00565F4D">
              <w:rPr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наказу УО ДР ЛМР від 01.10.2024 року №528р про внесення змін до наказу від 07.08.2024 року №397р «Про затвердження проектно-кошторисної вартості Осередків національно-патріотичного виховання закладів загальної середньої освіти Львівської міської територіальної громади»</w:t>
            </w:r>
            <w:r w:rsidR="00565F4D" w:rsidRPr="00565F4D">
              <w:rPr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14:paraId="6A45FB36" w14:textId="734CFA49" w:rsidR="00A251BB" w:rsidRPr="00A251BB" w:rsidRDefault="009375AB" w:rsidP="00A251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A251BB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8F1F40" w:rsidRPr="00A251BB">
              <w:rPr>
                <w:rFonts w:ascii="Times New Roman" w:hAnsi="Times New Roman" w:cs="Times New Roman"/>
                <w:color w:val="000000" w:themeColor="text1"/>
              </w:rPr>
              <w:t xml:space="preserve">акупівля </w:t>
            </w:r>
            <w:r w:rsidR="00A251BB" w:rsidRPr="00A251B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здійснюється на умовах співфінансування з державного бюджету - 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(за спеціальним фондом державного бюджету – 70% та місцевого бюджету – 30%).</w:t>
            </w:r>
          </w:p>
          <w:p w14:paraId="226F4374" w14:textId="761FA4D7" w:rsidR="00B47C8C" w:rsidRPr="00565F4D" w:rsidRDefault="001F3D13" w:rsidP="00A251BB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>Розмір бюджетного призначення складає</w:t>
            </w:r>
            <w:r w:rsidR="008F1F40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A251BB" w:rsidRPr="00565F4D">
              <w:rPr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2 000 000.00</w:t>
            </w:r>
            <w:r w:rsidR="00B866CE" w:rsidRPr="00565F4D">
              <w:rPr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грн.</w:t>
            </w:r>
            <w:r w:rsidR="00B866CE" w:rsidRPr="00565F4D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7462AA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>відповідно до довід</w:t>
            </w:r>
            <w:r w:rsidR="00407DF6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>ок</w:t>
            </w:r>
            <w:r w:rsidR="00B866CE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7462AA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>змін до кошторису</w:t>
            </w:r>
            <w:r w:rsidR="00B866CE" w:rsidRPr="00565F4D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14:paraId="51C7D003" w14:textId="41CD78E6" w:rsidR="004A36FA" w:rsidRPr="00565F4D" w:rsidRDefault="00407DF6" w:rsidP="00A251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 них: к</w:t>
            </w:r>
            <w:r w:rsidR="004A36FA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ошти субвенції </w:t>
            </w:r>
            <w:r w:rsidR="00A251BB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1 400 000 </w:t>
            </w:r>
            <w:r w:rsidR="004A36FA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грн.</w:t>
            </w:r>
            <w:r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</w:t>
            </w:r>
            <w:r w:rsidR="004A36FA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співфінансування </w:t>
            </w:r>
            <w:r w:rsidR="00A251BB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600 000</w:t>
            </w:r>
            <w:r w:rsidR="004A36FA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грн., загальна сума - </w:t>
            </w:r>
            <w:bookmarkStart w:id="1" w:name="_Hlk179137289"/>
            <w:r w:rsidR="00A251BB" w:rsidRPr="00565F4D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2 000 000.00 </w:t>
            </w:r>
            <w:r w:rsidR="004A36FA"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грн.</w:t>
            </w:r>
            <w:bookmarkEnd w:id="1"/>
          </w:p>
          <w:p w14:paraId="5D0804AE" w14:textId="77777777" w:rsidR="00407DF6" w:rsidRPr="00565F4D" w:rsidRDefault="00407DF6" w:rsidP="00A251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  <w:p w14:paraId="178F2F22" w14:textId="02A3DCA9" w:rsidR="00407DF6" w:rsidRPr="00A251BB" w:rsidRDefault="00A251BB" w:rsidP="00407DF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65F4D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Сума закупівлі: 923 522 грн.</w:t>
            </w:r>
          </w:p>
        </w:tc>
      </w:tr>
    </w:tbl>
    <w:p w14:paraId="24E01DEA" w14:textId="77777777" w:rsidR="00BD13B6" w:rsidRPr="00A251BB" w:rsidRDefault="00BD13B6" w:rsidP="00A251BB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BD13B6" w:rsidRPr="00A25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6CD"/>
    <w:multiLevelType w:val="multilevel"/>
    <w:tmpl w:val="DB363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9302C"/>
    <w:multiLevelType w:val="multilevel"/>
    <w:tmpl w:val="952C6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25B2E"/>
    <w:rsid w:val="00083A9E"/>
    <w:rsid w:val="000E13D3"/>
    <w:rsid w:val="001425B1"/>
    <w:rsid w:val="001A5E63"/>
    <w:rsid w:val="001F3D13"/>
    <w:rsid w:val="00366B06"/>
    <w:rsid w:val="00382427"/>
    <w:rsid w:val="00407DF6"/>
    <w:rsid w:val="00413030"/>
    <w:rsid w:val="004537C7"/>
    <w:rsid w:val="004A36FA"/>
    <w:rsid w:val="004E4060"/>
    <w:rsid w:val="005030B5"/>
    <w:rsid w:val="00521DDA"/>
    <w:rsid w:val="00565F4D"/>
    <w:rsid w:val="005B2FB8"/>
    <w:rsid w:val="007462AA"/>
    <w:rsid w:val="007565D0"/>
    <w:rsid w:val="007675F7"/>
    <w:rsid w:val="007D6843"/>
    <w:rsid w:val="008D2438"/>
    <w:rsid w:val="008F1F40"/>
    <w:rsid w:val="00926E21"/>
    <w:rsid w:val="009375AB"/>
    <w:rsid w:val="00962B91"/>
    <w:rsid w:val="009D3FA7"/>
    <w:rsid w:val="00A251BB"/>
    <w:rsid w:val="00AD50A1"/>
    <w:rsid w:val="00B47C8C"/>
    <w:rsid w:val="00B866CE"/>
    <w:rsid w:val="00BD13B6"/>
    <w:rsid w:val="00BF2EDF"/>
    <w:rsid w:val="00CA311B"/>
    <w:rsid w:val="00CA619E"/>
    <w:rsid w:val="00D0574D"/>
    <w:rsid w:val="00E03705"/>
    <w:rsid w:val="00E4411C"/>
    <w:rsid w:val="00E57128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s,En tête 1,Γράφημα,Citation List,본문(내용),List Paragraph (numbered (a)),Elenco Normale,----,EBRD List,CA bullets,AC List 01,Details,Заголовок 1.1,Список уровня 2,название табл/рис,заголовок 1.1,Number Bullets,1 Буллет,Bullet Number"/>
    <w:basedOn w:val="a"/>
    <w:link w:val="a5"/>
    <w:uiPriority w:val="1"/>
    <w:qFormat/>
    <w:rsid w:val="00D0574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у Знак"/>
    <w:aliases w:val="Bullets Знак,En tête 1 Знак,Γράφημα Знак,Citation List Знак,본문(내용) Знак,List Paragraph (numbered (a)) Знак,Elenco Normale Знак,---- Знак,EBRD List Знак,CA bullets Знак,AC List 01 Знак,Details Знак,Заголовок 1.1 Знак,заголовок 1.1 Знак"/>
    <w:link w:val="a4"/>
    <w:uiPriority w:val="1"/>
    <w:qFormat/>
    <w:locked/>
    <w:rsid w:val="00D0574D"/>
    <w:rPr>
      <w:sz w:val="22"/>
      <w:szCs w:val="22"/>
    </w:rPr>
  </w:style>
  <w:style w:type="character" w:customStyle="1" w:styleId="js-apiid">
    <w:name w:val="js-apiid"/>
    <w:basedOn w:val="a0"/>
    <w:rsid w:val="00E57128"/>
  </w:style>
  <w:style w:type="character" w:styleId="a6">
    <w:name w:val="Hyperlink"/>
    <w:basedOn w:val="a0"/>
    <w:uiPriority w:val="99"/>
    <w:unhideWhenUsed/>
    <w:rsid w:val="00E5712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3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1-14-00036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2271</Words>
  <Characters>1295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Люба _</cp:lastModifiedBy>
  <cp:revision>17</cp:revision>
  <cp:lastPrinted>2022-01-12T10:20:00Z</cp:lastPrinted>
  <dcterms:created xsi:type="dcterms:W3CDTF">2024-10-06T16:23:00Z</dcterms:created>
  <dcterms:modified xsi:type="dcterms:W3CDTF">2024-11-18T07:19:00Z</dcterms:modified>
</cp:coreProperties>
</file>