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AA" w:rsidRPr="003131ED" w:rsidRDefault="005F70AA" w:rsidP="005F70AA">
      <w:pPr>
        <w:tabs>
          <w:tab w:val="left" w:pos="1080"/>
          <w:tab w:val="left" w:pos="1276"/>
        </w:tabs>
        <w:spacing w:after="0" w:line="240" w:lineRule="auto"/>
        <w:ind w:left="156" w:firstLine="1120"/>
        <w:rPr>
          <w:rFonts w:ascii="municipal_lviv_106" w:hAnsi="municipal_lviv_106"/>
          <w:b/>
          <w:sz w:val="32"/>
          <w:szCs w:val="32"/>
        </w:rPr>
      </w:pPr>
      <w:r>
        <w:rPr>
          <w:noProof/>
          <w:lang w:eastAsia="uk-UA"/>
        </w:rPr>
        <w:drawing>
          <wp:anchor distT="0" distB="0" distL="114300" distR="114300" simplePos="0" relativeHeight="251659264" behindDoc="0" locked="0" layoutInCell="1" allowOverlap="1">
            <wp:simplePos x="0" y="0"/>
            <wp:positionH relativeFrom="margin">
              <wp:posOffset>-3810</wp:posOffset>
            </wp:positionH>
            <wp:positionV relativeFrom="margin">
              <wp:posOffset>3810</wp:posOffset>
            </wp:positionV>
            <wp:extent cx="714375" cy="857250"/>
            <wp:effectExtent l="0" t="0" r="9525" b="0"/>
            <wp:wrapNone/>
            <wp:docPr id="2" name="Рисунок 2" descr="Описание: 1LMR_Logo_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LMR_Logo_UKR"/>
                    <pic:cNvPicPr>
                      <a:picLocks noChangeAspect="1" noChangeArrowheads="1"/>
                    </pic:cNvPicPr>
                  </pic:nvPicPr>
                  <pic:blipFill>
                    <a:blip r:embed="rId6">
                      <a:extLst>
                        <a:ext uri="{28A0092B-C50C-407E-A947-70E740481C1C}">
                          <a14:useLocalDpi xmlns:a14="http://schemas.microsoft.com/office/drawing/2010/main" val="0"/>
                        </a:ext>
                      </a:extLst>
                    </a:blip>
                    <a:srcRect r="64371"/>
                    <a:stretch>
                      <a:fillRect/>
                    </a:stretch>
                  </pic:blipFill>
                  <pic:spPr bwMode="auto">
                    <a:xfrm>
                      <a:off x="0" y="0"/>
                      <a:ext cx="7143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unicipal_lviv_106" w:hAnsi="municipal_lviv_106"/>
          <w:b/>
          <w:sz w:val="28"/>
          <w:szCs w:val="28"/>
        </w:rPr>
        <w:t xml:space="preserve">   </w:t>
      </w:r>
      <w:r>
        <w:rPr>
          <w:rFonts w:ascii="municipal_lviv_106" w:hAnsi="municipal_lviv_106"/>
          <w:b/>
          <w:sz w:val="32"/>
          <w:szCs w:val="32"/>
        </w:rPr>
        <w:t>Ліцей імені Івана Пулюя Львівської міської ради</w:t>
      </w:r>
    </w:p>
    <w:p w:rsidR="005F70AA" w:rsidRPr="003131ED" w:rsidRDefault="005F70AA" w:rsidP="005F70AA">
      <w:pPr>
        <w:tabs>
          <w:tab w:val="left" w:pos="1080"/>
          <w:tab w:val="left" w:pos="1276"/>
        </w:tabs>
        <w:spacing w:after="0" w:line="240" w:lineRule="auto"/>
        <w:ind w:left="156" w:firstLine="1120"/>
        <w:rPr>
          <w:rFonts w:ascii="municipal_lviv_106" w:hAnsi="municipal_lviv_106"/>
          <w:b/>
          <w:sz w:val="32"/>
          <w:szCs w:val="32"/>
        </w:rPr>
      </w:pPr>
      <w:r>
        <w:rPr>
          <w:rFonts w:ascii="municipal_lviv_106" w:hAnsi="municipal_lviv_106"/>
          <w:b/>
          <w:sz w:val="32"/>
          <w:szCs w:val="32"/>
        </w:rPr>
        <w:t xml:space="preserve">   </w:t>
      </w:r>
    </w:p>
    <w:p w:rsidR="005F70AA" w:rsidRPr="00780E0B" w:rsidRDefault="005F70AA" w:rsidP="005F70AA">
      <w:pPr>
        <w:tabs>
          <w:tab w:val="left" w:pos="1080"/>
          <w:tab w:val="left" w:pos="1260"/>
        </w:tabs>
        <w:spacing w:after="0" w:line="240" w:lineRule="atLeast"/>
        <w:ind w:firstLine="1077"/>
        <w:rPr>
          <w:rFonts w:ascii="municipal_lviv_106" w:hAnsi="municipal_lviv_106"/>
          <w:sz w:val="20"/>
          <w:szCs w:val="20"/>
          <w:lang w:val="ru-RU"/>
        </w:rPr>
      </w:pPr>
      <w:r w:rsidRPr="00A17790">
        <w:rPr>
          <w:rFonts w:ascii="municipal_lviv_106" w:hAnsi="municipal_lviv_106"/>
          <w:sz w:val="36"/>
          <w:szCs w:val="36"/>
        </w:rPr>
        <w:t xml:space="preserve">    </w:t>
      </w:r>
      <w:r w:rsidRPr="009651D7">
        <w:rPr>
          <w:rFonts w:ascii="municipal_lviv_106" w:hAnsi="municipal_lviv_106"/>
          <w:sz w:val="20"/>
          <w:szCs w:val="20"/>
        </w:rPr>
        <w:t>79 </w:t>
      </w:r>
      <w:r>
        <w:rPr>
          <w:rFonts w:ascii="municipal_lviv_106" w:hAnsi="municipal_lviv_106"/>
          <w:sz w:val="20"/>
          <w:szCs w:val="20"/>
        </w:rPr>
        <w:t>071</w:t>
      </w:r>
      <w:r w:rsidRPr="009651D7">
        <w:rPr>
          <w:rFonts w:ascii="municipal_lviv_106" w:hAnsi="municipal_lviv_106"/>
          <w:sz w:val="20"/>
          <w:szCs w:val="20"/>
        </w:rPr>
        <w:t xml:space="preserve">, Львів, вул. </w:t>
      </w:r>
      <w:r>
        <w:rPr>
          <w:rFonts w:ascii="municipal_lviv_106" w:hAnsi="municipal_lviv_106"/>
          <w:sz w:val="20"/>
          <w:szCs w:val="20"/>
        </w:rPr>
        <w:t>І.Пулюя</w:t>
      </w:r>
      <w:r w:rsidRPr="009651D7">
        <w:rPr>
          <w:rFonts w:ascii="municipal_lviv_106" w:hAnsi="municipal_lviv_106"/>
          <w:sz w:val="20"/>
          <w:szCs w:val="20"/>
        </w:rPr>
        <w:t>, 1</w:t>
      </w:r>
      <w:r>
        <w:rPr>
          <w:rFonts w:ascii="municipal_lviv_106" w:hAnsi="municipal_lviv_106"/>
          <w:sz w:val="20"/>
          <w:szCs w:val="20"/>
        </w:rPr>
        <w:t>6</w:t>
      </w:r>
      <w:r>
        <w:rPr>
          <w:rFonts w:ascii="municipal_lviv_106" w:hAnsi="municipal_lviv_106"/>
          <w:noProof/>
          <w:sz w:val="20"/>
          <w:szCs w:val="20"/>
          <w:lang w:eastAsia="ru-RU"/>
        </w:rPr>
        <w:t>, тел. (032)</w:t>
      </w:r>
      <w:r w:rsidRPr="009651D7">
        <w:rPr>
          <w:rFonts w:ascii="municipal_lviv_106" w:hAnsi="municipal_lviv_106"/>
          <w:noProof/>
          <w:sz w:val="20"/>
          <w:szCs w:val="20"/>
          <w:lang w:eastAsia="ru-RU"/>
        </w:rPr>
        <w:t xml:space="preserve"> </w:t>
      </w:r>
      <w:r>
        <w:rPr>
          <w:rFonts w:ascii="municipal_lviv_106" w:hAnsi="municipal_lviv_106"/>
          <w:noProof/>
          <w:sz w:val="20"/>
          <w:szCs w:val="20"/>
          <w:lang w:eastAsia="ru-RU"/>
        </w:rPr>
        <w:t xml:space="preserve">263 02 61 </w:t>
      </w:r>
    </w:p>
    <w:p w:rsidR="005F70AA" w:rsidRPr="009651D7" w:rsidRDefault="005F70AA" w:rsidP="005F70AA">
      <w:pPr>
        <w:tabs>
          <w:tab w:val="left" w:pos="1080"/>
          <w:tab w:val="left" w:pos="1260"/>
        </w:tabs>
        <w:spacing w:after="0" w:line="240" w:lineRule="atLeast"/>
        <w:ind w:firstLine="1080"/>
        <w:rPr>
          <w:rFonts w:ascii="municipal_lviv_106" w:hAnsi="municipal_lviv_106"/>
          <w:noProof/>
          <w:sz w:val="20"/>
          <w:szCs w:val="20"/>
          <w:lang w:eastAsia="ru-RU"/>
        </w:rPr>
      </w:pPr>
      <w:r>
        <w:rPr>
          <w:rFonts w:ascii="municipal_lviv_106" w:hAnsi="municipal_lviv_106"/>
          <w:noProof/>
          <w:sz w:val="20"/>
          <w:szCs w:val="20"/>
          <w:lang w:eastAsia="ru-RU"/>
        </w:rPr>
        <w:t xml:space="preserve">        </w:t>
      </w:r>
      <w:r w:rsidRPr="009651D7">
        <w:rPr>
          <w:rFonts w:ascii="municipal_lviv_106" w:hAnsi="municipal_lviv_106"/>
          <w:noProof/>
          <w:sz w:val="20"/>
          <w:szCs w:val="20"/>
          <w:lang w:val="en-US" w:eastAsia="ru-RU"/>
        </w:rPr>
        <w:t>e</w:t>
      </w:r>
      <w:r w:rsidRPr="00DF5D34">
        <w:rPr>
          <w:rFonts w:ascii="municipal_lviv_106" w:hAnsi="municipal_lviv_106"/>
          <w:noProof/>
          <w:sz w:val="20"/>
          <w:szCs w:val="20"/>
          <w:lang w:val="ru-RU" w:eastAsia="ru-RU"/>
        </w:rPr>
        <w:t>-</w:t>
      </w:r>
      <w:r w:rsidRPr="009651D7">
        <w:rPr>
          <w:rFonts w:ascii="municipal_lviv_106" w:hAnsi="municipal_lviv_106"/>
          <w:noProof/>
          <w:sz w:val="20"/>
          <w:szCs w:val="20"/>
          <w:lang w:val="en-US" w:eastAsia="ru-RU"/>
        </w:rPr>
        <w:t>mail</w:t>
      </w:r>
      <w:r w:rsidRPr="00DF5D34">
        <w:rPr>
          <w:rFonts w:ascii="municipal_lviv_106" w:hAnsi="municipal_lviv_106"/>
          <w:noProof/>
          <w:sz w:val="20"/>
          <w:szCs w:val="20"/>
          <w:lang w:val="ru-RU" w:eastAsia="ru-RU"/>
        </w:rPr>
        <w:t xml:space="preserve">: </w:t>
      </w:r>
      <w:r w:rsidRPr="006B21D9">
        <w:rPr>
          <w:rFonts w:ascii="municipal_lviv_106" w:hAnsi="municipal_lviv_106" w:cs="Arial"/>
          <w:sz w:val="20"/>
          <w:szCs w:val="20"/>
          <w:shd w:val="clear" w:color="auto" w:fill="FFFFFF"/>
        </w:rPr>
        <w:t>lyceumpuluja@gmail.com</w:t>
      </w:r>
      <w:r w:rsidRPr="009651D7">
        <w:rPr>
          <w:rFonts w:ascii="NatGrotesk" w:hAnsi="NatGrotesk"/>
          <w:sz w:val="20"/>
          <w:szCs w:val="20"/>
        </w:rPr>
        <w:t xml:space="preserve">        </w:t>
      </w:r>
      <w:r w:rsidRPr="009651D7">
        <w:rPr>
          <w:sz w:val="20"/>
          <w:szCs w:val="20"/>
        </w:rPr>
        <w:t xml:space="preserve">    </w:t>
      </w:r>
    </w:p>
    <w:p w:rsidR="005F70AA" w:rsidRPr="009651D7" w:rsidRDefault="005F70AA" w:rsidP="005F70AA">
      <w:pPr>
        <w:tabs>
          <w:tab w:val="left" w:pos="1080"/>
          <w:tab w:val="left" w:pos="1276"/>
        </w:tabs>
        <w:spacing w:after="0" w:line="240" w:lineRule="atLeast"/>
        <w:ind w:firstLine="1080"/>
        <w:rPr>
          <w:rFonts w:ascii="municipal_lviv_106" w:hAnsi="municipal_lviv_106"/>
          <w:noProof/>
          <w:sz w:val="20"/>
          <w:szCs w:val="20"/>
          <w:lang w:eastAsia="ru-RU"/>
        </w:rPr>
      </w:pPr>
      <w:r w:rsidRPr="009651D7">
        <w:rPr>
          <w:rFonts w:ascii="NatGrotesk" w:hAnsi="NatGrotesk"/>
          <w:sz w:val="20"/>
          <w:szCs w:val="20"/>
        </w:rPr>
        <w:t xml:space="preserve">     </w:t>
      </w:r>
      <w:r w:rsidRPr="009651D7">
        <w:rPr>
          <w:sz w:val="20"/>
          <w:szCs w:val="20"/>
        </w:rPr>
        <w:t xml:space="preserve">    </w:t>
      </w:r>
      <w:r>
        <w:rPr>
          <w:noProof/>
          <w:lang w:eastAsia="uk-UA"/>
        </w:rPr>
        <w:drawing>
          <wp:anchor distT="0" distB="0" distL="114300" distR="114300" simplePos="0" relativeHeight="251660288" behindDoc="0" locked="0" layoutInCell="1" allowOverlap="1">
            <wp:simplePos x="0" y="0"/>
            <wp:positionH relativeFrom="margin">
              <wp:posOffset>-3810</wp:posOffset>
            </wp:positionH>
            <wp:positionV relativeFrom="margin">
              <wp:posOffset>3810</wp:posOffset>
            </wp:positionV>
            <wp:extent cx="714375" cy="857250"/>
            <wp:effectExtent l="0" t="0" r="9525" b="0"/>
            <wp:wrapNone/>
            <wp:docPr id="1" name="Рисунок 1" descr="Описание: 1LMR_Logo_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LMR_Logo_UKR"/>
                    <pic:cNvPicPr>
                      <a:picLocks noChangeAspect="1" noChangeArrowheads="1"/>
                    </pic:cNvPicPr>
                  </pic:nvPicPr>
                  <pic:blipFill>
                    <a:blip r:embed="rId6">
                      <a:extLst>
                        <a:ext uri="{28A0092B-C50C-407E-A947-70E740481C1C}">
                          <a14:useLocalDpi xmlns:a14="http://schemas.microsoft.com/office/drawing/2010/main" val="0"/>
                        </a:ext>
                      </a:extLst>
                    </a:blip>
                    <a:srcRect r="64371"/>
                    <a:stretch>
                      <a:fillRect/>
                    </a:stretch>
                  </pic:blipFill>
                  <pic:spPr bwMode="auto">
                    <a:xfrm>
                      <a:off x="0" y="0"/>
                      <a:ext cx="71437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0AA" w:rsidRPr="008F09BB" w:rsidRDefault="005F70AA" w:rsidP="005F70AA">
      <w:pPr>
        <w:contextualSpacing/>
        <w:rPr>
          <w:rFonts w:ascii="Arial" w:hAnsi="Arial" w:cs="Arial"/>
          <w:sz w:val="28"/>
        </w:rPr>
      </w:pPr>
    </w:p>
    <w:p w:rsidR="005F70AA" w:rsidRPr="008F09BB" w:rsidRDefault="00E446DA" w:rsidP="005F70AA">
      <w:pPr>
        <w:contextualSpacing/>
        <w:jc w:val="center"/>
        <w:rPr>
          <w:rFonts w:ascii="Arial" w:hAnsi="Arial" w:cs="Arial"/>
          <w:sz w:val="28"/>
          <w:szCs w:val="28"/>
        </w:rPr>
      </w:pPr>
      <w:r>
        <w:rPr>
          <w:rFonts w:ascii="Arial" w:hAnsi="Arial" w:cs="Arial"/>
          <w:sz w:val="28"/>
          <w:szCs w:val="28"/>
        </w:rPr>
        <w:t>НАКА</w:t>
      </w:r>
      <w:r w:rsidR="005F70AA" w:rsidRPr="008F09BB">
        <w:rPr>
          <w:rFonts w:ascii="Arial" w:hAnsi="Arial" w:cs="Arial"/>
          <w:sz w:val="28"/>
          <w:szCs w:val="28"/>
        </w:rPr>
        <w:t>З</w:t>
      </w:r>
    </w:p>
    <w:p w:rsidR="005F70AA" w:rsidRPr="008F09BB" w:rsidRDefault="005F70AA" w:rsidP="005F70AA">
      <w:pPr>
        <w:contextualSpacing/>
        <w:jc w:val="center"/>
        <w:rPr>
          <w:rFonts w:ascii="Arial" w:hAnsi="Arial" w:cs="Arial"/>
          <w:sz w:val="28"/>
        </w:rPr>
      </w:pPr>
    </w:p>
    <w:p w:rsidR="005F70AA" w:rsidRPr="00E446DA" w:rsidRDefault="005F70AA" w:rsidP="00E446DA">
      <w:pPr>
        <w:contextualSpacing/>
        <w:jc w:val="both"/>
        <w:rPr>
          <w:rFonts w:ascii="Arial" w:hAnsi="Arial" w:cs="Arial"/>
          <w:sz w:val="28"/>
        </w:rPr>
      </w:pPr>
      <w:r>
        <w:rPr>
          <w:rFonts w:ascii="Arial" w:hAnsi="Arial" w:cs="Arial"/>
          <w:b/>
          <w:sz w:val="28"/>
        </w:rPr>
        <w:t>31</w:t>
      </w:r>
      <w:r w:rsidRPr="00DF5D34">
        <w:rPr>
          <w:rFonts w:ascii="Arial" w:hAnsi="Arial" w:cs="Arial"/>
          <w:b/>
          <w:sz w:val="28"/>
          <w:lang w:val="ru-RU"/>
        </w:rPr>
        <w:t>.0</w:t>
      </w:r>
      <w:r>
        <w:rPr>
          <w:rFonts w:ascii="Arial" w:hAnsi="Arial" w:cs="Arial"/>
          <w:b/>
          <w:sz w:val="28"/>
          <w:lang w:val="ru-RU"/>
        </w:rPr>
        <w:t>8</w:t>
      </w:r>
      <w:r w:rsidRPr="00DF5D34">
        <w:rPr>
          <w:rFonts w:ascii="Arial" w:hAnsi="Arial" w:cs="Arial"/>
          <w:b/>
          <w:sz w:val="28"/>
          <w:lang w:val="ru-RU"/>
        </w:rPr>
        <w:t>.20</w:t>
      </w:r>
      <w:r w:rsidR="00E446DA">
        <w:rPr>
          <w:rFonts w:ascii="Arial" w:hAnsi="Arial" w:cs="Arial"/>
          <w:b/>
          <w:sz w:val="28"/>
          <w:lang w:val="ru-RU"/>
        </w:rPr>
        <w:t>22</w:t>
      </w:r>
      <w:r>
        <w:rPr>
          <w:rFonts w:ascii="Arial" w:hAnsi="Arial" w:cs="Arial"/>
          <w:b/>
          <w:sz w:val="28"/>
          <w:lang w:val="ru-RU"/>
        </w:rPr>
        <w:tab/>
      </w:r>
      <w:r>
        <w:rPr>
          <w:rFonts w:ascii="Arial" w:hAnsi="Arial" w:cs="Arial"/>
          <w:b/>
          <w:sz w:val="28"/>
          <w:lang w:val="ru-RU"/>
        </w:rPr>
        <w:tab/>
      </w:r>
      <w:r>
        <w:rPr>
          <w:rFonts w:ascii="Arial" w:hAnsi="Arial" w:cs="Arial"/>
          <w:b/>
          <w:sz w:val="28"/>
          <w:lang w:val="ru-RU"/>
        </w:rPr>
        <w:tab/>
      </w:r>
      <w:r w:rsidR="00E446DA">
        <w:rPr>
          <w:rFonts w:ascii="Arial" w:hAnsi="Arial" w:cs="Arial"/>
          <w:sz w:val="28"/>
          <w:lang w:val="ru-RU"/>
        </w:rPr>
        <w:t xml:space="preserve">               </w:t>
      </w:r>
      <w:r w:rsidR="00E446DA" w:rsidRPr="008F09BB">
        <w:rPr>
          <w:rFonts w:ascii="Arial" w:hAnsi="Arial" w:cs="Arial"/>
          <w:sz w:val="28"/>
        </w:rPr>
        <w:t>м.</w:t>
      </w:r>
      <w:r w:rsidR="00E446DA">
        <w:rPr>
          <w:rFonts w:ascii="Arial" w:hAnsi="Arial" w:cs="Arial"/>
          <w:sz w:val="28"/>
        </w:rPr>
        <w:t xml:space="preserve"> </w:t>
      </w:r>
      <w:r w:rsidR="00E446DA" w:rsidRPr="008F09BB">
        <w:rPr>
          <w:rFonts w:ascii="Arial" w:hAnsi="Arial" w:cs="Arial"/>
          <w:sz w:val="28"/>
        </w:rPr>
        <w:t xml:space="preserve">Львів </w:t>
      </w:r>
      <w:r w:rsidR="00E446DA">
        <w:rPr>
          <w:rFonts w:ascii="Arial" w:hAnsi="Arial" w:cs="Arial"/>
          <w:sz w:val="28"/>
        </w:rPr>
        <w:t xml:space="preserve">                                   </w:t>
      </w:r>
      <w:r w:rsidRPr="008F09BB">
        <w:rPr>
          <w:rFonts w:ascii="Arial" w:hAnsi="Arial" w:cs="Arial"/>
          <w:sz w:val="28"/>
        </w:rPr>
        <w:t>№__</w:t>
      </w:r>
      <w:r w:rsidRPr="008F09BB">
        <w:rPr>
          <w:rFonts w:ascii="Arial" w:hAnsi="Arial" w:cs="Arial"/>
          <w:sz w:val="28"/>
        </w:rPr>
        <w:tab/>
      </w:r>
      <w:r w:rsidRPr="008F09BB">
        <w:rPr>
          <w:rFonts w:ascii="Arial" w:hAnsi="Arial" w:cs="Arial"/>
          <w:sz w:val="28"/>
        </w:rPr>
        <w:tab/>
      </w:r>
      <w:r w:rsidRPr="008F09BB">
        <w:rPr>
          <w:rFonts w:ascii="Arial" w:hAnsi="Arial" w:cs="Arial"/>
          <w:sz w:val="28"/>
        </w:rPr>
        <w:tab/>
      </w:r>
      <w:r w:rsidRPr="008F09BB">
        <w:rPr>
          <w:rFonts w:ascii="Arial" w:hAnsi="Arial" w:cs="Arial"/>
          <w:sz w:val="28"/>
        </w:rPr>
        <w:tab/>
      </w:r>
    </w:p>
    <w:p w:rsidR="005F70AA" w:rsidRDefault="005F70AA" w:rsidP="005F70AA">
      <w:pPr>
        <w:spacing w:after="0" w:line="240" w:lineRule="auto"/>
        <w:rPr>
          <w:rFonts w:ascii="Arial" w:hAnsi="Arial" w:cs="Arial"/>
          <w:b/>
          <w:sz w:val="28"/>
          <w:szCs w:val="28"/>
        </w:rPr>
      </w:pPr>
      <w:r w:rsidRPr="00693877">
        <w:rPr>
          <w:rFonts w:ascii="Arial" w:hAnsi="Arial" w:cs="Arial"/>
          <w:b/>
          <w:sz w:val="28"/>
          <w:szCs w:val="28"/>
        </w:rPr>
        <w:t xml:space="preserve">Про </w:t>
      </w:r>
      <w:r>
        <w:rPr>
          <w:rFonts w:ascii="Arial" w:hAnsi="Arial" w:cs="Arial"/>
          <w:b/>
          <w:sz w:val="28"/>
          <w:szCs w:val="28"/>
        </w:rPr>
        <w:t>створення робочої і</w:t>
      </w:r>
    </w:p>
    <w:p w:rsidR="005F70AA" w:rsidRDefault="005F70AA" w:rsidP="005F70AA">
      <w:pPr>
        <w:spacing w:after="0" w:line="240" w:lineRule="auto"/>
        <w:rPr>
          <w:rFonts w:ascii="Arial" w:hAnsi="Arial" w:cs="Arial"/>
          <w:b/>
          <w:sz w:val="28"/>
          <w:szCs w:val="28"/>
        </w:rPr>
      </w:pPr>
      <w:r>
        <w:rPr>
          <w:rFonts w:ascii="Arial" w:hAnsi="Arial" w:cs="Arial"/>
          <w:b/>
          <w:sz w:val="28"/>
          <w:szCs w:val="28"/>
        </w:rPr>
        <w:t>моніторингової груп та проведення</w:t>
      </w:r>
    </w:p>
    <w:p w:rsidR="005F70AA" w:rsidRDefault="005F70AA" w:rsidP="005F70AA">
      <w:pPr>
        <w:spacing w:after="0" w:line="240" w:lineRule="auto"/>
        <w:rPr>
          <w:rFonts w:ascii="Arial" w:hAnsi="Arial" w:cs="Arial"/>
          <w:b/>
          <w:sz w:val="28"/>
          <w:szCs w:val="28"/>
        </w:rPr>
      </w:pPr>
      <w:r>
        <w:rPr>
          <w:rFonts w:ascii="Arial" w:hAnsi="Arial" w:cs="Arial"/>
          <w:b/>
          <w:sz w:val="28"/>
          <w:szCs w:val="28"/>
        </w:rPr>
        <w:t xml:space="preserve">комплексного </w:t>
      </w:r>
      <w:proofErr w:type="spellStart"/>
      <w:r w:rsidR="00C36533">
        <w:rPr>
          <w:rFonts w:ascii="Arial" w:hAnsi="Arial" w:cs="Arial"/>
          <w:b/>
          <w:sz w:val="28"/>
          <w:szCs w:val="28"/>
        </w:rPr>
        <w:t>само</w:t>
      </w:r>
      <w:r>
        <w:rPr>
          <w:rFonts w:ascii="Arial" w:hAnsi="Arial" w:cs="Arial"/>
          <w:b/>
          <w:sz w:val="28"/>
          <w:szCs w:val="28"/>
        </w:rPr>
        <w:t>оцінювання</w:t>
      </w:r>
      <w:proofErr w:type="spellEnd"/>
      <w:r>
        <w:rPr>
          <w:rFonts w:ascii="Arial" w:hAnsi="Arial" w:cs="Arial"/>
          <w:b/>
          <w:sz w:val="28"/>
          <w:szCs w:val="28"/>
        </w:rPr>
        <w:t xml:space="preserve"> за</w:t>
      </w:r>
      <w:r w:rsidR="00A800F8">
        <w:rPr>
          <w:rFonts w:ascii="Arial" w:hAnsi="Arial" w:cs="Arial"/>
          <w:b/>
          <w:sz w:val="28"/>
          <w:szCs w:val="28"/>
        </w:rPr>
        <w:t xml:space="preserve"> </w:t>
      </w:r>
    </w:p>
    <w:p w:rsidR="005F70AA" w:rsidRPr="00693877" w:rsidRDefault="005F70AA" w:rsidP="005F70AA">
      <w:pPr>
        <w:spacing w:after="0" w:line="240" w:lineRule="auto"/>
        <w:rPr>
          <w:rFonts w:ascii="Arial" w:hAnsi="Arial" w:cs="Arial"/>
          <w:b/>
          <w:sz w:val="28"/>
          <w:szCs w:val="28"/>
        </w:rPr>
      </w:pPr>
      <w:r>
        <w:rPr>
          <w:rFonts w:ascii="Arial" w:hAnsi="Arial" w:cs="Arial"/>
          <w:b/>
          <w:sz w:val="28"/>
          <w:szCs w:val="28"/>
        </w:rPr>
        <w:t>чотирма напрямками</w:t>
      </w:r>
      <w:r w:rsidRPr="00693877">
        <w:rPr>
          <w:rFonts w:ascii="Arial" w:hAnsi="Arial" w:cs="Arial"/>
          <w:b/>
          <w:sz w:val="28"/>
          <w:szCs w:val="28"/>
        </w:rPr>
        <w:t xml:space="preserve"> </w:t>
      </w:r>
    </w:p>
    <w:p w:rsidR="005F70AA" w:rsidRDefault="005F70AA" w:rsidP="005F70AA">
      <w:pPr>
        <w:shd w:val="clear" w:color="auto" w:fill="FFFFFF"/>
        <w:spacing w:after="150" w:line="240" w:lineRule="auto"/>
        <w:rPr>
          <w:rFonts w:eastAsia="Times New Roman" w:cs="Times New Roman"/>
          <w:color w:val="333333"/>
          <w:sz w:val="21"/>
          <w:szCs w:val="21"/>
          <w:lang w:eastAsia="uk-UA"/>
        </w:rPr>
      </w:pP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        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w:t>
      </w:r>
      <w:hyperlink r:id="rId7" w:tgtFrame="_blank" w:history="1">
        <w:r w:rsidRPr="005F70AA">
          <w:rPr>
            <w:rFonts w:ascii="Arial" w:eastAsia="Times New Roman" w:hAnsi="Arial" w:cs="Arial"/>
            <w:sz w:val="24"/>
            <w:szCs w:val="24"/>
            <w:lang w:eastAsia="uk-UA"/>
          </w:rPr>
          <w:t>154/34437</w:t>
        </w:r>
      </w:hyperlink>
      <w:r w:rsidRPr="005F70AA">
        <w:rPr>
          <w:rFonts w:ascii="Arial" w:eastAsia="Times New Roman" w:hAnsi="Arial" w:cs="Arial"/>
          <w:sz w:val="24"/>
          <w:szCs w:val="24"/>
          <w:lang w:eastAsia="uk-UA"/>
        </w:rPr>
        <w:t xml:space="preserve">,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забезпечення якості освіти в </w:t>
      </w:r>
      <w:r>
        <w:rPr>
          <w:rFonts w:ascii="Arial" w:eastAsia="Times New Roman" w:hAnsi="Arial" w:cs="Arial"/>
          <w:sz w:val="24"/>
          <w:szCs w:val="24"/>
          <w:lang w:eastAsia="uk-UA"/>
        </w:rPr>
        <w:t>Ліцеї імені Івана Пулюя ЛМР</w:t>
      </w:r>
      <w:r w:rsidRPr="005F70AA">
        <w:rPr>
          <w:rFonts w:ascii="Arial" w:eastAsia="Times New Roman" w:hAnsi="Arial" w:cs="Arial"/>
          <w:sz w:val="24"/>
          <w:szCs w:val="24"/>
          <w:lang w:eastAsia="uk-UA"/>
        </w:rPr>
        <w:t>, з метою розбудови внутрішньої системи забезпечення якості освітньої діяльності та якості освіти у школі, постійного підвищення якості освітньої діяльності, використання системного підходу до здійснення моніторингу на всіх етапах освітнього процесу</w:t>
      </w:r>
      <w:r>
        <w:rPr>
          <w:rFonts w:ascii="Arial" w:eastAsia="Times New Roman" w:hAnsi="Arial" w:cs="Arial"/>
          <w:sz w:val="24"/>
          <w:szCs w:val="24"/>
          <w:lang w:eastAsia="uk-UA"/>
        </w:rPr>
        <w:t>, -</w:t>
      </w:r>
    </w:p>
    <w:p w:rsidR="005F70AA" w:rsidRPr="005F70AA" w:rsidRDefault="005F70AA" w:rsidP="000E61DF">
      <w:pPr>
        <w:shd w:val="clear" w:color="auto" w:fill="FFFFFF"/>
        <w:spacing w:after="150" w:line="240" w:lineRule="auto"/>
        <w:rPr>
          <w:rFonts w:ascii="Arial" w:eastAsia="Times New Roman" w:hAnsi="Arial" w:cs="Arial"/>
          <w:sz w:val="24"/>
          <w:szCs w:val="24"/>
          <w:lang w:eastAsia="uk-UA"/>
        </w:rPr>
      </w:pPr>
      <w:r w:rsidRPr="005F70AA">
        <w:rPr>
          <w:rFonts w:ascii="Arial" w:eastAsia="Times New Roman" w:hAnsi="Arial" w:cs="Arial"/>
          <w:b/>
          <w:bCs/>
          <w:sz w:val="24"/>
          <w:szCs w:val="24"/>
          <w:lang w:eastAsia="uk-UA"/>
        </w:rPr>
        <w:t>НАКАЗУЮ:</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1. Провести у 202</w:t>
      </w:r>
      <w:r w:rsidR="000E61DF">
        <w:rPr>
          <w:rFonts w:ascii="Arial" w:eastAsia="Times New Roman" w:hAnsi="Arial" w:cs="Arial"/>
          <w:sz w:val="24"/>
          <w:szCs w:val="24"/>
          <w:lang w:eastAsia="uk-UA"/>
        </w:rPr>
        <w:t>2</w:t>
      </w:r>
      <w:r w:rsidRPr="005F70AA">
        <w:rPr>
          <w:rFonts w:ascii="Arial" w:eastAsia="Times New Roman" w:hAnsi="Arial" w:cs="Arial"/>
          <w:sz w:val="24"/>
          <w:szCs w:val="24"/>
          <w:lang w:eastAsia="uk-UA"/>
        </w:rPr>
        <w:t>-202</w:t>
      </w:r>
      <w:r w:rsidR="000E61DF">
        <w:rPr>
          <w:rFonts w:ascii="Arial" w:eastAsia="Times New Roman" w:hAnsi="Arial" w:cs="Arial"/>
          <w:sz w:val="24"/>
          <w:szCs w:val="24"/>
          <w:lang w:eastAsia="uk-UA"/>
        </w:rPr>
        <w:t>3</w:t>
      </w:r>
      <w:r w:rsidRPr="005F70AA">
        <w:rPr>
          <w:rFonts w:ascii="Arial" w:eastAsia="Times New Roman" w:hAnsi="Arial" w:cs="Arial"/>
          <w:sz w:val="24"/>
          <w:szCs w:val="24"/>
          <w:lang w:eastAsia="uk-UA"/>
        </w:rPr>
        <w:t xml:space="preserve"> </w:t>
      </w:r>
      <w:proofErr w:type="spellStart"/>
      <w:r w:rsidRPr="005F70AA">
        <w:rPr>
          <w:rFonts w:ascii="Arial" w:eastAsia="Times New Roman" w:hAnsi="Arial" w:cs="Arial"/>
          <w:sz w:val="24"/>
          <w:szCs w:val="24"/>
          <w:lang w:eastAsia="uk-UA"/>
        </w:rPr>
        <w:t>н.р</w:t>
      </w:r>
      <w:proofErr w:type="spellEnd"/>
      <w:r w:rsidRPr="005F70AA">
        <w:rPr>
          <w:rFonts w:ascii="Arial" w:eastAsia="Times New Roman" w:hAnsi="Arial" w:cs="Arial"/>
          <w:sz w:val="24"/>
          <w:szCs w:val="24"/>
          <w:lang w:eastAsia="uk-UA"/>
        </w:rPr>
        <w:t xml:space="preserve">. комплексне вивчення й </w:t>
      </w:r>
      <w:proofErr w:type="spellStart"/>
      <w:r w:rsidRPr="005F70AA">
        <w:rPr>
          <w:rFonts w:ascii="Arial" w:eastAsia="Times New Roman" w:hAnsi="Arial" w:cs="Arial"/>
          <w:sz w:val="24"/>
          <w:szCs w:val="24"/>
          <w:lang w:eastAsia="uk-UA"/>
        </w:rPr>
        <w:t>самооцінювання</w:t>
      </w:r>
      <w:proofErr w:type="spellEnd"/>
      <w:r w:rsidRPr="005F70AA">
        <w:rPr>
          <w:rFonts w:ascii="Arial" w:eastAsia="Times New Roman" w:hAnsi="Arial" w:cs="Arial"/>
          <w:sz w:val="24"/>
          <w:szCs w:val="24"/>
          <w:lang w:eastAsia="uk-UA"/>
        </w:rPr>
        <w:t xml:space="preserve"> якості освітньої діяльності за напрямами:</w:t>
      </w:r>
    </w:p>
    <w:p w:rsidR="005F70AA" w:rsidRPr="005F70AA" w:rsidRDefault="005F70AA" w:rsidP="005F70AA">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uk-UA"/>
        </w:rPr>
      </w:pPr>
      <w:r>
        <w:rPr>
          <w:rFonts w:ascii="Arial" w:eastAsia="Times New Roman" w:hAnsi="Arial" w:cs="Arial"/>
          <w:sz w:val="24"/>
          <w:szCs w:val="24"/>
          <w:lang w:eastAsia="uk-UA"/>
        </w:rPr>
        <w:t>Освітнє середовище</w:t>
      </w:r>
      <w:r w:rsidRPr="005F70AA">
        <w:rPr>
          <w:rFonts w:ascii="Arial" w:eastAsia="Times New Roman" w:hAnsi="Arial" w:cs="Arial"/>
          <w:sz w:val="24"/>
          <w:szCs w:val="24"/>
          <w:lang w:eastAsia="uk-UA"/>
        </w:rPr>
        <w:t>.</w:t>
      </w:r>
    </w:p>
    <w:p w:rsidR="005F70AA" w:rsidRPr="005F70AA" w:rsidRDefault="005F70AA" w:rsidP="005F70AA">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Система оцінювання результатів навчання здобувачів освіти.</w:t>
      </w:r>
    </w:p>
    <w:p w:rsidR="005F70AA" w:rsidRPr="005F70AA" w:rsidRDefault="005F70AA" w:rsidP="005F70AA">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Педагогічна діяльність.</w:t>
      </w:r>
    </w:p>
    <w:p w:rsidR="005F70AA" w:rsidRPr="005F70AA" w:rsidRDefault="005F70AA" w:rsidP="005F70AA">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Управлінські процеси.</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 xml:space="preserve">2. Призначити заступника директора з навчально-виховної роботи </w:t>
      </w:r>
      <w:r w:rsidR="00E446DA">
        <w:rPr>
          <w:rFonts w:ascii="Arial" w:eastAsia="Times New Roman" w:hAnsi="Arial" w:cs="Arial"/>
          <w:sz w:val="24"/>
          <w:szCs w:val="24"/>
          <w:lang w:eastAsia="uk-UA"/>
        </w:rPr>
        <w:t>О.Ковальчук</w:t>
      </w:r>
      <w:r>
        <w:rPr>
          <w:rFonts w:ascii="Arial" w:eastAsia="Times New Roman" w:hAnsi="Arial" w:cs="Arial"/>
          <w:sz w:val="24"/>
          <w:szCs w:val="24"/>
          <w:lang w:eastAsia="uk-UA"/>
        </w:rPr>
        <w:t xml:space="preserve"> </w:t>
      </w:r>
      <w:r w:rsidRPr="005F70AA">
        <w:rPr>
          <w:rFonts w:ascii="Arial" w:eastAsia="Times New Roman" w:hAnsi="Arial" w:cs="Arial"/>
          <w:sz w:val="24"/>
          <w:szCs w:val="24"/>
          <w:lang w:eastAsia="uk-UA"/>
        </w:rPr>
        <w:t xml:space="preserve"> відповідальною особою із забезпечення якості, забезпечення оперативного керування процесом вивчення.</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 xml:space="preserve">3.   Затвердити склад </w:t>
      </w:r>
      <w:r>
        <w:rPr>
          <w:rFonts w:ascii="Arial" w:eastAsia="Times New Roman" w:hAnsi="Arial" w:cs="Arial"/>
          <w:sz w:val="24"/>
          <w:szCs w:val="24"/>
          <w:lang w:eastAsia="uk-UA"/>
        </w:rPr>
        <w:t>робочих груп за кожним напрямом</w:t>
      </w:r>
      <w:r w:rsidRPr="005F70AA">
        <w:rPr>
          <w:rFonts w:ascii="Arial" w:eastAsia="Times New Roman" w:hAnsi="Arial" w:cs="Arial"/>
          <w:sz w:val="24"/>
          <w:szCs w:val="24"/>
          <w:lang w:eastAsia="uk-UA"/>
        </w:rPr>
        <w:t xml:space="preserve"> (</w:t>
      </w:r>
      <w:r w:rsidRPr="005F70AA">
        <w:rPr>
          <w:rFonts w:ascii="Arial" w:eastAsia="Times New Roman" w:hAnsi="Arial" w:cs="Arial"/>
          <w:i/>
          <w:sz w:val="24"/>
          <w:szCs w:val="24"/>
          <w:lang w:eastAsia="uk-UA"/>
        </w:rPr>
        <w:t>Додаток 1</w:t>
      </w:r>
      <w:r w:rsidRPr="005F70AA">
        <w:rPr>
          <w:rFonts w:ascii="Arial" w:eastAsia="Times New Roman" w:hAnsi="Arial" w:cs="Arial"/>
          <w:sz w:val="24"/>
          <w:szCs w:val="24"/>
          <w:lang w:eastAsia="uk-UA"/>
        </w:rPr>
        <w:t>).</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4. Затвердити орієнтовний План роботи робочих г</w:t>
      </w:r>
      <w:r>
        <w:rPr>
          <w:rFonts w:ascii="Arial" w:eastAsia="Times New Roman" w:hAnsi="Arial" w:cs="Arial"/>
          <w:sz w:val="24"/>
          <w:szCs w:val="24"/>
          <w:lang w:eastAsia="uk-UA"/>
        </w:rPr>
        <w:t xml:space="preserve">руп з проведення </w:t>
      </w:r>
      <w:proofErr w:type="spellStart"/>
      <w:r>
        <w:rPr>
          <w:rFonts w:ascii="Arial" w:eastAsia="Times New Roman" w:hAnsi="Arial" w:cs="Arial"/>
          <w:sz w:val="24"/>
          <w:szCs w:val="24"/>
          <w:lang w:eastAsia="uk-UA"/>
        </w:rPr>
        <w:t>самооцінювання</w:t>
      </w:r>
      <w:proofErr w:type="spellEnd"/>
      <w:r w:rsidRPr="005F70AA">
        <w:rPr>
          <w:rFonts w:ascii="Arial" w:eastAsia="Times New Roman" w:hAnsi="Arial" w:cs="Arial"/>
          <w:sz w:val="24"/>
          <w:szCs w:val="24"/>
          <w:lang w:eastAsia="uk-UA"/>
        </w:rPr>
        <w:t xml:space="preserve"> (</w:t>
      </w:r>
      <w:r w:rsidRPr="005F70AA">
        <w:rPr>
          <w:rFonts w:ascii="Arial" w:eastAsia="Times New Roman" w:hAnsi="Arial" w:cs="Arial"/>
          <w:i/>
          <w:sz w:val="24"/>
          <w:szCs w:val="24"/>
          <w:lang w:eastAsia="uk-UA"/>
        </w:rPr>
        <w:t>Додаток 2</w:t>
      </w:r>
      <w:r w:rsidRPr="005F70AA">
        <w:rPr>
          <w:rFonts w:ascii="Arial" w:eastAsia="Times New Roman" w:hAnsi="Arial" w:cs="Arial"/>
          <w:sz w:val="24"/>
          <w:szCs w:val="24"/>
          <w:lang w:eastAsia="uk-UA"/>
        </w:rPr>
        <w:t>).</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5. Відповідальній особі</w:t>
      </w:r>
      <w:r>
        <w:rPr>
          <w:rFonts w:ascii="Arial" w:eastAsia="Times New Roman" w:hAnsi="Arial" w:cs="Arial"/>
          <w:sz w:val="24"/>
          <w:szCs w:val="24"/>
          <w:lang w:eastAsia="uk-UA"/>
        </w:rPr>
        <w:t xml:space="preserve"> </w:t>
      </w:r>
      <w:r w:rsidR="00E446DA">
        <w:rPr>
          <w:rFonts w:ascii="Arial" w:eastAsia="Times New Roman" w:hAnsi="Arial" w:cs="Arial"/>
          <w:sz w:val="24"/>
          <w:szCs w:val="24"/>
          <w:lang w:eastAsia="uk-UA"/>
        </w:rPr>
        <w:t>О.Ковальчук</w:t>
      </w:r>
      <w:r w:rsidRPr="005F70AA">
        <w:rPr>
          <w:rFonts w:ascii="Arial" w:eastAsia="Times New Roman" w:hAnsi="Arial" w:cs="Arial"/>
          <w:sz w:val="24"/>
          <w:szCs w:val="24"/>
          <w:lang w:eastAsia="uk-UA"/>
        </w:rPr>
        <w:t>:</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5.1. координувати результативне запровадження внутрішньої системи забезпечення якості;</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lastRenderedPageBreak/>
        <w:t>5.2. систематично проводити навчання з членами робочих груп щодо визначення і аналізу відповідного компоненту системи забезпечення якості;</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 xml:space="preserve">5.3. узагальнити результати </w:t>
      </w:r>
      <w:proofErr w:type="spellStart"/>
      <w:r w:rsidRPr="005F70AA">
        <w:rPr>
          <w:rFonts w:ascii="Arial" w:eastAsia="Times New Roman" w:hAnsi="Arial" w:cs="Arial"/>
          <w:sz w:val="24"/>
          <w:szCs w:val="24"/>
          <w:lang w:eastAsia="uk-UA"/>
        </w:rPr>
        <w:t>самооцінювання</w:t>
      </w:r>
      <w:proofErr w:type="spellEnd"/>
      <w:r w:rsidRPr="005F70AA">
        <w:rPr>
          <w:rFonts w:ascii="Arial" w:eastAsia="Times New Roman" w:hAnsi="Arial" w:cs="Arial"/>
          <w:sz w:val="24"/>
          <w:szCs w:val="24"/>
          <w:lang w:eastAsia="uk-UA"/>
        </w:rPr>
        <w:t xml:space="preserve"> та визначити рівень освітньої діяльності закладу освіти;</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5.4. підготувати висновки і визначити шляхи вдосконалення освітньої діяльності.</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6. Членам робочої групи:</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6.1. використовувати такі методи збору інформації як вивчення документації, спостереження за навчальним заняттям, опитування та анкетування всіх учасників освітнього процесу;</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6.2. підготувати перелік запитань для проведення анкетування серед педагогічних працівників, батьків та учнів, яким виповнилося 14 років, за напрямами відповідно до критеріїв оцінювання освітніх та управлінських процесів закладу та внутрішньої системи забезпечення якості освіти (</w:t>
      </w:r>
      <w:r w:rsidRPr="005F70AA">
        <w:rPr>
          <w:rFonts w:ascii="Arial" w:eastAsia="Times New Roman" w:hAnsi="Arial" w:cs="Arial"/>
          <w:i/>
          <w:sz w:val="24"/>
          <w:szCs w:val="24"/>
          <w:lang w:eastAsia="uk-UA"/>
        </w:rPr>
        <w:t>Додаток 3</w:t>
      </w:r>
      <w:r w:rsidRPr="005F70AA">
        <w:rPr>
          <w:rFonts w:ascii="Arial" w:eastAsia="Times New Roman" w:hAnsi="Arial" w:cs="Arial"/>
          <w:sz w:val="24"/>
          <w:szCs w:val="24"/>
          <w:lang w:eastAsia="uk-UA"/>
        </w:rPr>
        <w:t>);</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 xml:space="preserve">6.3. підготувати звіт до </w:t>
      </w:r>
      <w:r w:rsidR="000E61DF">
        <w:rPr>
          <w:rFonts w:ascii="Arial" w:eastAsia="Times New Roman" w:hAnsi="Arial" w:cs="Arial"/>
          <w:sz w:val="24"/>
          <w:szCs w:val="24"/>
          <w:lang w:eastAsia="uk-UA"/>
        </w:rPr>
        <w:t>02</w:t>
      </w:r>
      <w:r w:rsidRPr="005F70AA">
        <w:rPr>
          <w:rFonts w:ascii="Arial" w:eastAsia="Times New Roman" w:hAnsi="Arial" w:cs="Arial"/>
          <w:sz w:val="24"/>
          <w:szCs w:val="24"/>
          <w:lang w:eastAsia="uk-UA"/>
        </w:rPr>
        <w:t>.06.202</w:t>
      </w:r>
      <w:r w:rsidR="000E61DF">
        <w:rPr>
          <w:rFonts w:ascii="Arial" w:eastAsia="Times New Roman" w:hAnsi="Arial" w:cs="Arial"/>
          <w:sz w:val="24"/>
          <w:szCs w:val="24"/>
          <w:lang w:eastAsia="uk-UA"/>
        </w:rPr>
        <w:t>3</w:t>
      </w:r>
      <w:r>
        <w:rPr>
          <w:rFonts w:ascii="Arial" w:eastAsia="Times New Roman" w:hAnsi="Arial" w:cs="Arial"/>
          <w:sz w:val="24"/>
          <w:szCs w:val="24"/>
          <w:lang w:eastAsia="uk-UA"/>
        </w:rPr>
        <w:t xml:space="preserve"> </w:t>
      </w:r>
      <w:r w:rsidRPr="005F70AA">
        <w:rPr>
          <w:rFonts w:ascii="Arial" w:eastAsia="Times New Roman" w:hAnsi="Arial" w:cs="Arial"/>
          <w:sz w:val="24"/>
          <w:szCs w:val="24"/>
          <w:lang w:eastAsia="uk-UA"/>
        </w:rPr>
        <w:t xml:space="preserve">року за результатами </w:t>
      </w:r>
      <w:proofErr w:type="spellStart"/>
      <w:r w:rsidRPr="005F70AA">
        <w:rPr>
          <w:rFonts w:ascii="Arial" w:eastAsia="Times New Roman" w:hAnsi="Arial" w:cs="Arial"/>
          <w:sz w:val="24"/>
          <w:szCs w:val="24"/>
          <w:lang w:eastAsia="uk-UA"/>
        </w:rPr>
        <w:t>самооцінювання</w:t>
      </w:r>
      <w:proofErr w:type="spellEnd"/>
      <w:r w:rsidRPr="005F70AA">
        <w:rPr>
          <w:rFonts w:ascii="Arial" w:eastAsia="Times New Roman" w:hAnsi="Arial" w:cs="Arial"/>
          <w:sz w:val="24"/>
          <w:szCs w:val="24"/>
          <w:lang w:eastAsia="uk-UA"/>
        </w:rPr>
        <w:t xml:space="preserve"> з пропозиціями про удосконалення освітньої діяльності.</w:t>
      </w:r>
    </w:p>
    <w:p w:rsidR="005F70AA" w:rsidRP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 xml:space="preserve">7. Заслухати звіт про результати </w:t>
      </w:r>
      <w:proofErr w:type="spellStart"/>
      <w:r w:rsidRPr="005F70AA">
        <w:rPr>
          <w:rFonts w:ascii="Arial" w:eastAsia="Times New Roman" w:hAnsi="Arial" w:cs="Arial"/>
          <w:sz w:val="24"/>
          <w:szCs w:val="24"/>
          <w:lang w:eastAsia="uk-UA"/>
        </w:rPr>
        <w:t>самооцінювання</w:t>
      </w:r>
      <w:proofErr w:type="spellEnd"/>
      <w:r w:rsidRPr="005F70AA">
        <w:rPr>
          <w:rFonts w:ascii="Arial" w:eastAsia="Times New Roman" w:hAnsi="Arial" w:cs="Arial"/>
          <w:sz w:val="24"/>
          <w:szCs w:val="24"/>
          <w:lang w:eastAsia="uk-UA"/>
        </w:rPr>
        <w:t xml:space="preserve"> на засіданні педагогічної ради у червні 202</w:t>
      </w:r>
      <w:r>
        <w:rPr>
          <w:rFonts w:ascii="Arial" w:eastAsia="Times New Roman" w:hAnsi="Arial" w:cs="Arial"/>
          <w:sz w:val="24"/>
          <w:szCs w:val="24"/>
          <w:lang w:eastAsia="uk-UA"/>
        </w:rPr>
        <w:t>2</w:t>
      </w:r>
      <w:r w:rsidRPr="005F70AA">
        <w:rPr>
          <w:rFonts w:ascii="Arial" w:eastAsia="Times New Roman" w:hAnsi="Arial" w:cs="Arial"/>
          <w:sz w:val="24"/>
          <w:szCs w:val="24"/>
          <w:lang w:eastAsia="uk-UA"/>
        </w:rPr>
        <w:t xml:space="preserve"> року та врахувати її рішення при коригуванні  освітньої програми та річного плану роботи школи на 202</w:t>
      </w:r>
      <w:r>
        <w:rPr>
          <w:rFonts w:ascii="Arial" w:eastAsia="Times New Roman" w:hAnsi="Arial" w:cs="Arial"/>
          <w:sz w:val="24"/>
          <w:szCs w:val="24"/>
          <w:lang w:eastAsia="uk-UA"/>
        </w:rPr>
        <w:t>2</w:t>
      </w:r>
      <w:r w:rsidRPr="005F70AA">
        <w:rPr>
          <w:rFonts w:ascii="Arial" w:eastAsia="Times New Roman" w:hAnsi="Arial" w:cs="Arial"/>
          <w:sz w:val="24"/>
          <w:szCs w:val="24"/>
          <w:lang w:eastAsia="uk-UA"/>
        </w:rPr>
        <w:t>-202</w:t>
      </w:r>
      <w:r>
        <w:rPr>
          <w:rFonts w:ascii="Arial" w:eastAsia="Times New Roman" w:hAnsi="Arial" w:cs="Arial"/>
          <w:sz w:val="24"/>
          <w:szCs w:val="24"/>
          <w:lang w:eastAsia="uk-UA"/>
        </w:rPr>
        <w:t>3</w:t>
      </w:r>
      <w:r w:rsidRPr="005F70AA">
        <w:rPr>
          <w:rFonts w:ascii="Arial" w:eastAsia="Times New Roman" w:hAnsi="Arial" w:cs="Arial"/>
          <w:sz w:val="24"/>
          <w:szCs w:val="24"/>
          <w:lang w:eastAsia="uk-UA"/>
        </w:rPr>
        <w:t xml:space="preserve"> навчальний рік.</w:t>
      </w:r>
    </w:p>
    <w:p w:rsidR="005F70AA" w:rsidRDefault="005F70AA" w:rsidP="005F70AA">
      <w:pPr>
        <w:shd w:val="clear" w:color="auto" w:fill="FFFFFF"/>
        <w:spacing w:after="150" w:line="240" w:lineRule="auto"/>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 xml:space="preserve">8. Оприлюднити звіт про результати </w:t>
      </w:r>
      <w:proofErr w:type="spellStart"/>
      <w:r w:rsidRPr="005F70AA">
        <w:rPr>
          <w:rFonts w:ascii="Arial" w:eastAsia="Times New Roman" w:hAnsi="Arial" w:cs="Arial"/>
          <w:sz w:val="24"/>
          <w:szCs w:val="24"/>
          <w:lang w:eastAsia="uk-UA"/>
        </w:rPr>
        <w:t>самооцінювання</w:t>
      </w:r>
      <w:proofErr w:type="spellEnd"/>
      <w:r w:rsidRPr="005F70AA">
        <w:rPr>
          <w:rFonts w:ascii="Arial" w:eastAsia="Times New Roman" w:hAnsi="Arial" w:cs="Arial"/>
          <w:sz w:val="24"/>
          <w:szCs w:val="24"/>
          <w:lang w:eastAsia="uk-UA"/>
        </w:rPr>
        <w:t xml:space="preserve"> та спостереження на сайті </w:t>
      </w:r>
      <w:r w:rsidR="000E61DF">
        <w:rPr>
          <w:rFonts w:ascii="Arial" w:eastAsia="Times New Roman" w:hAnsi="Arial" w:cs="Arial"/>
          <w:sz w:val="24"/>
          <w:szCs w:val="24"/>
          <w:lang w:eastAsia="uk-UA"/>
        </w:rPr>
        <w:t>ліцею</w:t>
      </w:r>
      <w:r w:rsidRPr="005F70AA">
        <w:rPr>
          <w:rFonts w:ascii="Arial" w:eastAsia="Times New Roman" w:hAnsi="Arial" w:cs="Arial"/>
          <w:sz w:val="24"/>
          <w:szCs w:val="24"/>
          <w:lang w:eastAsia="uk-UA"/>
        </w:rPr>
        <w:t>.</w:t>
      </w:r>
    </w:p>
    <w:p w:rsidR="005F70AA" w:rsidRPr="005F70AA" w:rsidRDefault="005F70AA" w:rsidP="005F70AA">
      <w:pPr>
        <w:pStyle w:val="a7"/>
        <w:numPr>
          <w:ilvl w:val="0"/>
          <w:numId w:val="3"/>
        </w:numPr>
        <w:shd w:val="clear" w:color="auto" w:fill="FFFFFF"/>
        <w:spacing w:before="100" w:beforeAutospacing="1" w:after="100" w:afterAutospacing="1" w:line="240" w:lineRule="auto"/>
        <w:ind w:left="284" w:hanging="284"/>
        <w:jc w:val="both"/>
        <w:rPr>
          <w:rFonts w:ascii="Arial" w:eastAsia="Times New Roman" w:hAnsi="Arial" w:cs="Arial"/>
          <w:sz w:val="24"/>
          <w:szCs w:val="24"/>
          <w:lang w:eastAsia="uk-UA"/>
        </w:rPr>
      </w:pPr>
      <w:r w:rsidRPr="005F70AA">
        <w:rPr>
          <w:rFonts w:ascii="Arial" w:eastAsia="Times New Roman" w:hAnsi="Arial" w:cs="Arial"/>
          <w:sz w:val="24"/>
          <w:szCs w:val="24"/>
          <w:lang w:eastAsia="uk-UA"/>
        </w:rPr>
        <w:t>Контроль за виконанням наказу залишаю за собою.</w:t>
      </w:r>
    </w:p>
    <w:p w:rsidR="00DD7062" w:rsidRPr="00DD7062" w:rsidRDefault="00DD7062" w:rsidP="00DD7062">
      <w:pPr>
        <w:pStyle w:val="aa"/>
        <w:spacing w:before="74"/>
        <w:rPr>
          <w:rFonts w:ascii="Times New Roman" w:eastAsia="Times New Roman" w:hAnsi="Times New Roman" w:cs="Times New Roman"/>
          <w:sz w:val="28"/>
          <w:szCs w:val="28"/>
          <w:lang w:eastAsia="uk-UA"/>
        </w:rPr>
      </w:pPr>
      <w:r w:rsidRPr="00DD7062">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 xml:space="preserve">      </w:t>
      </w:r>
      <w:r w:rsidR="00345147" w:rsidRPr="00DD7062">
        <w:rPr>
          <w:rFonts w:ascii="Times New Roman" w:eastAsia="Times New Roman" w:hAnsi="Times New Roman" w:cs="Times New Roman"/>
          <w:sz w:val="28"/>
          <w:szCs w:val="28"/>
          <w:lang w:eastAsia="uk-UA"/>
        </w:rPr>
        <w:t xml:space="preserve">Директор      </w:t>
      </w:r>
      <w:r w:rsidR="006A564E">
        <w:rPr>
          <w:rFonts w:ascii="Times New Roman" w:eastAsia="Times New Roman" w:hAnsi="Times New Roman" w:cs="Times New Roman"/>
          <w:sz w:val="28"/>
          <w:szCs w:val="28"/>
          <w:lang w:val="ru-RU" w:eastAsia="uk-UA"/>
        </w:rPr>
        <w:t xml:space="preserve">   </w:t>
      </w:r>
      <w:r w:rsidR="00EA4240">
        <w:rPr>
          <w:rFonts w:ascii="Times New Roman" w:eastAsia="Times New Roman" w:hAnsi="Times New Roman" w:cs="Times New Roman"/>
          <w:noProof/>
          <w:sz w:val="28"/>
          <w:szCs w:val="28"/>
          <w:lang w:eastAsia="uk-UA"/>
        </w:rPr>
        <w:drawing>
          <wp:inline distT="0" distB="0" distL="0" distR="0">
            <wp:extent cx="1543050" cy="570871"/>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ка з підписом.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6268" cy="572061"/>
                    </a:xfrm>
                    <a:prstGeom prst="rect">
                      <a:avLst/>
                    </a:prstGeom>
                  </pic:spPr>
                </pic:pic>
              </a:graphicData>
            </a:graphic>
          </wp:inline>
        </w:drawing>
      </w:r>
      <w:r>
        <w:rPr>
          <w:rFonts w:ascii="Times New Roman" w:eastAsia="Times New Roman" w:hAnsi="Times New Roman" w:cs="Times New Roman"/>
          <w:sz w:val="28"/>
          <w:szCs w:val="28"/>
          <w:lang w:eastAsia="uk-UA"/>
        </w:rPr>
        <w:t xml:space="preserve"> </w:t>
      </w:r>
      <w:r w:rsidR="00EA4240">
        <w:rPr>
          <w:rFonts w:ascii="Times New Roman" w:eastAsia="Times New Roman" w:hAnsi="Times New Roman" w:cs="Times New Roman"/>
          <w:sz w:val="28"/>
          <w:szCs w:val="28"/>
          <w:lang w:val="ru-RU" w:eastAsia="uk-UA"/>
        </w:rPr>
        <w:t xml:space="preserve">        </w:t>
      </w:r>
      <w:r w:rsidR="006A564E">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  </w:t>
      </w:r>
      <w:r w:rsidR="00345147" w:rsidRPr="00DD7062">
        <w:rPr>
          <w:rFonts w:ascii="Times New Roman" w:eastAsia="Times New Roman" w:hAnsi="Times New Roman" w:cs="Times New Roman"/>
          <w:sz w:val="28"/>
          <w:szCs w:val="28"/>
          <w:lang w:eastAsia="uk-UA"/>
        </w:rPr>
        <w:t xml:space="preserve"> </w:t>
      </w:r>
      <w:r w:rsidRPr="00DD7062">
        <w:rPr>
          <w:rFonts w:ascii="Times New Roman" w:eastAsia="Times New Roman" w:hAnsi="Times New Roman" w:cs="Times New Roman"/>
          <w:sz w:val="28"/>
          <w:szCs w:val="28"/>
          <w:lang w:eastAsia="uk-UA"/>
        </w:rPr>
        <w:t>Ірина ХМІЛЬ  </w:t>
      </w:r>
    </w:p>
    <w:p w:rsidR="00DD7062" w:rsidRPr="00DD7062" w:rsidRDefault="00DD7062" w:rsidP="00DD7062">
      <w:pPr>
        <w:pStyle w:val="aa"/>
        <w:spacing w:before="74"/>
        <w:rPr>
          <w:rFonts w:ascii="Times New Roman" w:eastAsia="Times New Roman" w:hAnsi="Times New Roman" w:cs="Times New Roman"/>
          <w:sz w:val="28"/>
          <w:szCs w:val="28"/>
        </w:rPr>
      </w:pPr>
      <w:r>
        <w:rPr>
          <w:rFonts w:ascii="Arial" w:eastAsia="Times New Roman" w:hAnsi="Arial" w:cs="Arial"/>
          <w:b/>
          <w:sz w:val="24"/>
          <w:szCs w:val="24"/>
          <w:lang w:eastAsia="uk-UA"/>
        </w:rPr>
        <w:t xml:space="preserve">  </w:t>
      </w:r>
      <w:r w:rsidRPr="00DD7062">
        <w:rPr>
          <w:rFonts w:ascii="Times New Roman" w:eastAsia="Times New Roman" w:hAnsi="Times New Roman" w:cs="Times New Roman"/>
          <w:sz w:val="28"/>
          <w:szCs w:val="28"/>
        </w:rPr>
        <w:t>З</w:t>
      </w:r>
      <w:r w:rsidRPr="00DD7062">
        <w:rPr>
          <w:rFonts w:ascii="Times New Roman" w:eastAsia="Times New Roman" w:hAnsi="Times New Roman" w:cs="Times New Roman"/>
          <w:spacing w:val="-7"/>
          <w:sz w:val="28"/>
          <w:szCs w:val="28"/>
        </w:rPr>
        <w:t xml:space="preserve"> </w:t>
      </w:r>
      <w:r w:rsidRPr="00DD7062">
        <w:rPr>
          <w:rFonts w:ascii="Times New Roman" w:eastAsia="Times New Roman" w:hAnsi="Times New Roman" w:cs="Times New Roman"/>
          <w:sz w:val="28"/>
          <w:szCs w:val="28"/>
        </w:rPr>
        <w:t>наказом</w:t>
      </w:r>
      <w:r w:rsidRPr="00DD7062">
        <w:rPr>
          <w:rFonts w:ascii="Times New Roman" w:eastAsia="Times New Roman" w:hAnsi="Times New Roman" w:cs="Times New Roman"/>
          <w:spacing w:val="-7"/>
          <w:sz w:val="28"/>
          <w:szCs w:val="28"/>
        </w:rPr>
        <w:t xml:space="preserve"> </w:t>
      </w:r>
      <w:r w:rsidRPr="00DD7062">
        <w:rPr>
          <w:rFonts w:ascii="Times New Roman" w:eastAsia="Times New Roman" w:hAnsi="Times New Roman" w:cs="Times New Roman"/>
          <w:sz w:val="28"/>
          <w:szCs w:val="28"/>
        </w:rPr>
        <w:t>ознайомлені:</w:t>
      </w:r>
      <w:r>
        <w:rPr>
          <w:rFonts w:ascii="Times New Roman" w:eastAsia="Times New Roman" w:hAnsi="Times New Roman" w:cs="Times New Roman"/>
          <w:sz w:val="28"/>
          <w:szCs w:val="28"/>
        </w:rPr>
        <w:t xml:space="preserve">  </w:t>
      </w:r>
      <w:r w:rsidRPr="00DD7062">
        <w:rPr>
          <w:rFonts w:ascii="Times New Roman" w:eastAsia="Times New Roman" w:hAnsi="Times New Roman" w:cs="Times New Roman"/>
          <w:u w:val="single"/>
        </w:rPr>
        <w:t xml:space="preserve"> </w:t>
      </w:r>
      <w:r w:rsidRPr="00DD7062">
        <w:rPr>
          <w:rFonts w:ascii="Times New Roman" w:eastAsia="Times New Roman" w:hAnsi="Times New Roman" w:cs="Times New Roman"/>
          <w:u w:val="single"/>
        </w:rPr>
        <w:tab/>
      </w:r>
      <w:r w:rsidRPr="00DD7062">
        <w:rPr>
          <w:rFonts w:ascii="Times New Roman" w:eastAsia="Times New Roman" w:hAnsi="Times New Roman" w:cs="Times New Roman"/>
          <w:i/>
        </w:rPr>
        <w:t>.</w:t>
      </w:r>
      <w:r>
        <w:rPr>
          <w:rFonts w:ascii="Times New Roman" w:eastAsia="Times New Roman" w:hAnsi="Times New Roman" w:cs="Times New Roman"/>
          <w:i/>
        </w:rPr>
        <w:t xml:space="preserve">     </w:t>
      </w:r>
      <w:r w:rsidRPr="00DD7062">
        <w:rPr>
          <w:rFonts w:ascii="Times New Roman" w:eastAsia="Times New Roman" w:hAnsi="Times New Roman" w:cs="Times New Roman"/>
          <w:i/>
          <w:u w:val="single"/>
        </w:rPr>
        <w:tab/>
      </w:r>
      <w:r w:rsidRPr="00DD7062">
        <w:rPr>
          <w:rFonts w:ascii="Times New Roman" w:eastAsia="Times New Roman" w:hAnsi="Times New Roman" w:cs="Times New Roman"/>
          <w:i/>
        </w:rPr>
        <w:t>.</w:t>
      </w:r>
      <w:r w:rsidRPr="00DD7062">
        <w:rPr>
          <w:rFonts w:ascii="Times New Roman" w:eastAsia="Times New Roman" w:hAnsi="Times New Roman" w:cs="Times New Roman"/>
          <w:i/>
          <w:spacing w:val="-2"/>
        </w:rPr>
        <w:t xml:space="preserve"> </w:t>
      </w:r>
      <w:r w:rsidR="00632390">
        <w:rPr>
          <w:rFonts w:ascii="Times New Roman" w:eastAsia="Times New Roman" w:hAnsi="Times New Roman" w:cs="Times New Roman"/>
          <w:i/>
        </w:rPr>
        <w:t>2022</w:t>
      </w:r>
      <w:r w:rsidRPr="00DD7062">
        <w:rPr>
          <w:rFonts w:ascii="Times New Roman" w:eastAsia="Times New Roman" w:hAnsi="Times New Roman" w:cs="Times New Roman"/>
          <w:i/>
          <w:spacing w:val="54"/>
        </w:rPr>
        <w:t xml:space="preserve"> </w:t>
      </w:r>
      <w:r w:rsidR="006A564E">
        <w:rPr>
          <w:rFonts w:ascii="Times New Roman" w:eastAsia="Times New Roman" w:hAnsi="Times New Roman" w:cs="Times New Roman"/>
          <w:i/>
        </w:rPr>
        <w:t xml:space="preserve">р  </w:t>
      </w:r>
      <w:r>
        <w:rPr>
          <w:rFonts w:ascii="Times New Roman" w:eastAsia="Times New Roman" w:hAnsi="Times New Roman" w:cs="Times New Roman"/>
          <w:u w:val="single"/>
        </w:rPr>
        <w:t xml:space="preserve">            </w:t>
      </w:r>
      <w:r>
        <w:rPr>
          <w:rFonts w:ascii="Times New Roman" w:eastAsia="Times New Roman" w:hAnsi="Times New Roman" w:cs="Times New Roman"/>
          <w:sz w:val="28"/>
        </w:rPr>
        <w:t>Оксана КОВАЛЬЧУК</w:t>
      </w:r>
    </w:p>
    <w:p w:rsidR="00DD7062" w:rsidRPr="00DD7062" w:rsidRDefault="00DD7062" w:rsidP="00DD7062">
      <w:pPr>
        <w:widowControl w:val="0"/>
        <w:tabs>
          <w:tab w:val="left" w:pos="3157"/>
        </w:tabs>
        <w:autoSpaceDE w:val="0"/>
        <w:autoSpaceDN w:val="0"/>
        <w:spacing w:before="2" w:after="0" w:line="240" w:lineRule="auto"/>
        <w:ind w:left="842"/>
        <w:rPr>
          <w:rFonts w:ascii="Times New Roman" w:eastAsia="Times New Roman" w:hAnsi="Times New Roman" w:cs="Times New Roman"/>
          <w:i/>
          <w:sz w:val="16"/>
        </w:rPr>
      </w:pPr>
      <w:r>
        <w:rPr>
          <w:rFonts w:ascii="Times New Roman" w:eastAsia="Times New Roman" w:hAnsi="Times New Roman" w:cs="Times New Roman"/>
          <w:i/>
          <w:sz w:val="16"/>
        </w:rPr>
        <w:t xml:space="preserve">                               </w:t>
      </w:r>
      <w:r w:rsidR="006A564E">
        <w:rPr>
          <w:rFonts w:ascii="Times New Roman" w:eastAsia="Times New Roman" w:hAnsi="Times New Roman" w:cs="Times New Roman"/>
          <w:i/>
          <w:sz w:val="16"/>
        </w:rPr>
        <w:t xml:space="preserve">                         </w:t>
      </w:r>
      <w:r>
        <w:rPr>
          <w:rFonts w:ascii="Times New Roman" w:eastAsia="Times New Roman" w:hAnsi="Times New Roman" w:cs="Times New Roman"/>
          <w:i/>
          <w:sz w:val="16"/>
        </w:rPr>
        <w:t xml:space="preserve"> </w:t>
      </w:r>
      <w:r w:rsidRPr="00DD7062">
        <w:rPr>
          <w:rFonts w:ascii="Times New Roman" w:eastAsia="Times New Roman" w:hAnsi="Times New Roman" w:cs="Times New Roman"/>
          <w:i/>
          <w:sz w:val="16"/>
        </w:rPr>
        <w:t>дата</w:t>
      </w:r>
      <w:r w:rsidRPr="00DD7062">
        <w:rPr>
          <w:rFonts w:ascii="Times New Roman" w:eastAsia="Times New Roman" w:hAnsi="Times New Roman" w:cs="Times New Roman"/>
          <w:i/>
          <w:sz w:val="16"/>
        </w:rPr>
        <w:tab/>
      </w:r>
      <w:r>
        <w:rPr>
          <w:rFonts w:ascii="Times New Roman" w:eastAsia="Times New Roman" w:hAnsi="Times New Roman" w:cs="Times New Roman"/>
          <w:i/>
          <w:sz w:val="16"/>
        </w:rPr>
        <w:t xml:space="preserve">                                       </w:t>
      </w:r>
      <w:r w:rsidRPr="00DD7062">
        <w:rPr>
          <w:rFonts w:ascii="Times New Roman" w:eastAsia="Times New Roman" w:hAnsi="Times New Roman" w:cs="Times New Roman"/>
          <w:i/>
          <w:sz w:val="16"/>
        </w:rPr>
        <w:t>підпис</w:t>
      </w:r>
    </w:p>
    <w:p w:rsidR="005F70AA" w:rsidRPr="005F70AA" w:rsidRDefault="00345147" w:rsidP="005F70AA">
      <w:pPr>
        <w:shd w:val="clear" w:color="auto" w:fill="FFFFFF"/>
        <w:spacing w:after="150" w:line="240" w:lineRule="auto"/>
        <w:rPr>
          <w:rFonts w:ascii="Arial" w:eastAsia="Times New Roman" w:hAnsi="Arial" w:cs="Arial"/>
          <w:b/>
          <w:sz w:val="24"/>
          <w:szCs w:val="24"/>
          <w:lang w:eastAsia="uk-UA"/>
        </w:rPr>
      </w:pPr>
      <w:r>
        <w:rPr>
          <w:rFonts w:ascii="Arial" w:eastAsia="Times New Roman" w:hAnsi="Arial" w:cs="Arial"/>
          <w:b/>
          <w:sz w:val="24"/>
          <w:szCs w:val="24"/>
          <w:lang w:eastAsia="uk-UA"/>
        </w:rPr>
        <w:t xml:space="preserve">                                                                      </w:t>
      </w:r>
    </w:p>
    <w:p w:rsidR="005F70AA" w:rsidRPr="00DD7062" w:rsidRDefault="00F63E23" w:rsidP="00DD7062">
      <w:pPr>
        <w:shd w:val="clear" w:color="auto" w:fill="FFFFFF"/>
        <w:spacing w:after="150" w:line="240" w:lineRule="auto"/>
        <w:ind w:firstLine="708"/>
        <w:rPr>
          <w:rFonts w:ascii="Arial" w:eastAsia="Times New Roman" w:hAnsi="Arial" w:cs="Arial"/>
          <w:b/>
          <w:sz w:val="24"/>
          <w:szCs w:val="24"/>
          <w:lang w:eastAsia="uk-UA"/>
        </w:rPr>
      </w:pPr>
      <w:r>
        <w:rPr>
          <w:rFonts w:ascii="Arial" w:eastAsia="Times New Roman" w:hAnsi="Arial" w:cs="Arial"/>
          <w:b/>
          <w:sz w:val="24"/>
          <w:szCs w:val="24"/>
          <w:lang w:eastAsia="uk-UA"/>
        </w:rPr>
        <w:t xml:space="preserve"> </w:t>
      </w:r>
      <w:r w:rsidR="005F70AA" w:rsidRPr="005F70AA">
        <w:rPr>
          <w:rFonts w:ascii="Arial" w:eastAsia="Times New Roman" w:hAnsi="Arial" w:cs="Arial"/>
          <w:sz w:val="21"/>
          <w:szCs w:val="21"/>
          <w:lang w:eastAsia="uk-UA"/>
        </w:rPr>
        <w:t> </w:t>
      </w:r>
    </w:p>
    <w:p w:rsidR="005F70AA" w:rsidRDefault="005F70AA" w:rsidP="005F70AA">
      <w:pPr>
        <w:shd w:val="clear" w:color="auto" w:fill="FFFFFF"/>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Default="005F70AA" w:rsidP="005F70AA">
      <w:pPr>
        <w:shd w:val="clear" w:color="auto" w:fill="FFFFFF"/>
        <w:spacing w:after="150" w:line="240" w:lineRule="auto"/>
        <w:rPr>
          <w:rFonts w:ascii="Arial" w:eastAsia="Times New Roman" w:hAnsi="Arial" w:cs="Arial"/>
          <w:sz w:val="21"/>
          <w:szCs w:val="21"/>
          <w:lang w:eastAsia="uk-UA"/>
        </w:rPr>
      </w:pPr>
    </w:p>
    <w:p w:rsidR="005F70AA" w:rsidRPr="005F70AA" w:rsidRDefault="005F70AA" w:rsidP="005F70AA">
      <w:pPr>
        <w:shd w:val="clear" w:color="auto" w:fill="FFFFFF"/>
        <w:spacing w:after="150" w:line="240" w:lineRule="auto"/>
        <w:jc w:val="right"/>
        <w:rPr>
          <w:rFonts w:ascii="Arial" w:eastAsia="Times New Roman" w:hAnsi="Arial" w:cs="Arial"/>
          <w:sz w:val="21"/>
          <w:szCs w:val="21"/>
          <w:lang w:eastAsia="uk-UA"/>
        </w:rPr>
      </w:pPr>
      <w:r w:rsidRPr="005F70AA">
        <w:rPr>
          <w:rFonts w:ascii="Arial" w:eastAsia="Times New Roman" w:hAnsi="Arial" w:cs="Arial"/>
          <w:sz w:val="21"/>
          <w:szCs w:val="21"/>
          <w:lang w:eastAsia="uk-UA"/>
        </w:rPr>
        <w:lastRenderedPageBreak/>
        <w:t>Додаток 1</w:t>
      </w:r>
    </w:p>
    <w:p w:rsidR="005F70AA" w:rsidRPr="005F70AA" w:rsidRDefault="00E446DA" w:rsidP="005F70AA">
      <w:pPr>
        <w:shd w:val="clear" w:color="auto" w:fill="FFFFFF"/>
        <w:spacing w:after="150" w:line="240" w:lineRule="auto"/>
        <w:jc w:val="right"/>
        <w:rPr>
          <w:rFonts w:ascii="Arial" w:eastAsia="Times New Roman" w:hAnsi="Arial" w:cs="Arial"/>
          <w:sz w:val="21"/>
          <w:szCs w:val="21"/>
          <w:lang w:eastAsia="uk-UA"/>
        </w:rPr>
      </w:pPr>
      <w:r>
        <w:rPr>
          <w:rFonts w:ascii="Arial" w:eastAsia="Times New Roman" w:hAnsi="Arial" w:cs="Arial"/>
          <w:sz w:val="21"/>
          <w:szCs w:val="21"/>
          <w:lang w:eastAsia="uk-UA"/>
        </w:rPr>
        <w:t>до наказу №</w:t>
      </w:r>
      <w:r w:rsidR="006A564E">
        <w:rPr>
          <w:rFonts w:ascii="Arial" w:eastAsia="Times New Roman" w:hAnsi="Arial" w:cs="Arial"/>
          <w:sz w:val="21"/>
          <w:szCs w:val="21"/>
          <w:lang w:val="ru-RU" w:eastAsia="uk-UA"/>
        </w:rPr>
        <w:t xml:space="preserve">  </w:t>
      </w:r>
      <w:r w:rsidR="006A564E">
        <w:rPr>
          <w:rFonts w:ascii="Arial" w:eastAsia="Times New Roman" w:hAnsi="Arial" w:cs="Arial"/>
          <w:sz w:val="21"/>
          <w:szCs w:val="21"/>
          <w:lang w:eastAsia="uk-UA"/>
        </w:rPr>
        <w:t xml:space="preserve"> </w:t>
      </w:r>
      <w:r w:rsidR="006A564E">
        <w:rPr>
          <w:rFonts w:ascii="Arial" w:eastAsia="Times New Roman" w:hAnsi="Arial" w:cs="Arial"/>
          <w:sz w:val="21"/>
          <w:szCs w:val="21"/>
          <w:lang w:val="ru-RU" w:eastAsia="uk-UA"/>
        </w:rPr>
        <w:t xml:space="preserve"> </w:t>
      </w:r>
      <w:r>
        <w:rPr>
          <w:rFonts w:ascii="Arial" w:eastAsia="Times New Roman" w:hAnsi="Arial" w:cs="Arial"/>
          <w:sz w:val="21"/>
          <w:szCs w:val="21"/>
          <w:lang w:eastAsia="uk-UA"/>
        </w:rPr>
        <w:t xml:space="preserve"> від 31.08.2022 </w:t>
      </w:r>
      <w:r w:rsidR="005F70AA">
        <w:rPr>
          <w:rFonts w:ascii="Arial" w:eastAsia="Times New Roman" w:hAnsi="Arial" w:cs="Arial"/>
          <w:sz w:val="21"/>
          <w:szCs w:val="21"/>
          <w:lang w:eastAsia="uk-UA"/>
        </w:rPr>
        <w:t xml:space="preserve"> </w:t>
      </w:r>
      <w:r w:rsidR="005F70AA" w:rsidRPr="005F70AA">
        <w:rPr>
          <w:rFonts w:ascii="Arial" w:eastAsia="Times New Roman" w:hAnsi="Arial" w:cs="Arial"/>
          <w:sz w:val="21"/>
          <w:szCs w:val="21"/>
          <w:lang w:eastAsia="uk-UA"/>
        </w:rPr>
        <w:t>р.</w:t>
      </w:r>
    </w:p>
    <w:p w:rsidR="005F70AA" w:rsidRPr="005F70AA" w:rsidRDefault="005F70AA" w:rsidP="005F70AA">
      <w:pPr>
        <w:shd w:val="clear" w:color="auto" w:fill="FFFFFF"/>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p w:rsidR="005F70AA" w:rsidRPr="00EF4007" w:rsidRDefault="005F70AA" w:rsidP="00EF4007">
      <w:pPr>
        <w:shd w:val="clear" w:color="auto" w:fill="FFFFFF"/>
        <w:spacing w:after="150" w:line="240" w:lineRule="auto"/>
        <w:ind w:left="-142"/>
        <w:jc w:val="center"/>
        <w:rPr>
          <w:rFonts w:ascii="Arial" w:eastAsia="Times New Roman" w:hAnsi="Arial" w:cs="Arial"/>
          <w:sz w:val="24"/>
          <w:szCs w:val="24"/>
          <w:lang w:eastAsia="uk-UA"/>
        </w:rPr>
      </w:pPr>
      <w:r w:rsidRPr="00EF4007">
        <w:rPr>
          <w:rFonts w:ascii="Arial" w:eastAsia="Times New Roman" w:hAnsi="Arial" w:cs="Arial"/>
          <w:b/>
          <w:bCs/>
          <w:sz w:val="24"/>
          <w:szCs w:val="24"/>
          <w:lang w:eastAsia="uk-UA"/>
        </w:rPr>
        <w:t>СКЛАД РОБОЧОЇ ГРУПИ</w:t>
      </w:r>
    </w:p>
    <w:p w:rsidR="005F70AA" w:rsidRPr="00EF4007" w:rsidRDefault="005F70AA" w:rsidP="00EF4007">
      <w:pPr>
        <w:shd w:val="clear" w:color="auto" w:fill="FFFFFF"/>
        <w:spacing w:after="150" w:line="240" w:lineRule="auto"/>
        <w:ind w:left="-142"/>
        <w:jc w:val="center"/>
        <w:rPr>
          <w:rFonts w:ascii="Arial" w:eastAsia="Times New Roman" w:hAnsi="Arial" w:cs="Arial"/>
          <w:sz w:val="24"/>
          <w:szCs w:val="24"/>
          <w:lang w:eastAsia="uk-UA"/>
        </w:rPr>
      </w:pPr>
      <w:r w:rsidRPr="00EF4007">
        <w:rPr>
          <w:rFonts w:ascii="Arial" w:eastAsia="Times New Roman" w:hAnsi="Arial" w:cs="Arial"/>
          <w:sz w:val="24"/>
          <w:szCs w:val="24"/>
          <w:lang w:eastAsia="uk-UA"/>
        </w:rPr>
        <w:t xml:space="preserve">з вивчення та </w:t>
      </w:r>
      <w:proofErr w:type="spellStart"/>
      <w:r w:rsidRPr="00EF4007">
        <w:rPr>
          <w:rFonts w:ascii="Arial" w:eastAsia="Times New Roman" w:hAnsi="Arial" w:cs="Arial"/>
          <w:sz w:val="24"/>
          <w:szCs w:val="24"/>
          <w:lang w:eastAsia="uk-UA"/>
        </w:rPr>
        <w:t>самооцінювання</w:t>
      </w:r>
      <w:proofErr w:type="spellEnd"/>
      <w:r w:rsidRPr="00EF4007">
        <w:rPr>
          <w:rFonts w:ascii="Arial" w:eastAsia="Times New Roman" w:hAnsi="Arial" w:cs="Arial"/>
          <w:sz w:val="24"/>
          <w:szCs w:val="24"/>
          <w:lang w:eastAsia="uk-UA"/>
        </w:rPr>
        <w:t xml:space="preserve"> освітнього середовища закладу</w:t>
      </w:r>
    </w:p>
    <w:p w:rsidR="005F70AA" w:rsidRPr="00EF4007" w:rsidRDefault="00E446DA" w:rsidP="00EF4007">
      <w:pPr>
        <w:pStyle w:val="a7"/>
        <w:numPr>
          <w:ilvl w:val="0"/>
          <w:numId w:val="4"/>
        </w:numPr>
        <w:shd w:val="clear" w:color="auto" w:fill="FFFFFF"/>
        <w:spacing w:after="150" w:line="240" w:lineRule="auto"/>
        <w:ind w:left="-142"/>
        <w:rPr>
          <w:rFonts w:ascii="Arial" w:eastAsia="Times New Roman" w:hAnsi="Arial" w:cs="Arial"/>
          <w:sz w:val="24"/>
          <w:szCs w:val="24"/>
          <w:lang w:eastAsia="uk-UA"/>
        </w:rPr>
      </w:pPr>
      <w:r>
        <w:rPr>
          <w:rFonts w:ascii="Arial" w:eastAsia="Times New Roman" w:hAnsi="Arial" w:cs="Arial"/>
          <w:sz w:val="24"/>
          <w:szCs w:val="24"/>
          <w:lang w:eastAsia="uk-UA"/>
        </w:rPr>
        <w:t>О.Ковальчук</w:t>
      </w:r>
      <w:r w:rsidR="005F70AA" w:rsidRPr="00EF4007">
        <w:rPr>
          <w:rFonts w:ascii="Arial" w:eastAsia="Times New Roman" w:hAnsi="Arial" w:cs="Arial"/>
          <w:sz w:val="24"/>
          <w:szCs w:val="24"/>
          <w:lang w:eastAsia="uk-UA"/>
        </w:rPr>
        <w:t>, заступник директора з навчально-виховної роботи, голова робочої групи;</w:t>
      </w:r>
    </w:p>
    <w:p w:rsidR="005F70AA" w:rsidRDefault="005F70AA" w:rsidP="00EF4007">
      <w:pPr>
        <w:pStyle w:val="a7"/>
        <w:numPr>
          <w:ilvl w:val="0"/>
          <w:numId w:val="4"/>
        </w:numPr>
        <w:shd w:val="clear" w:color="auto" w:fill="FFFFFF"/>
        <w:spacing w:after="150" w:line="240" w:lineRule="auto"/>
        <w:ind w:left="-142"/>
        <w:rPr>
          <w:rFonts w:ascii="Arial" w:eastAsia="Times New Roman" w:hAnsi="Arial" w:cs="Arial"/>
          <w:sz w:val="24"/>
          <w:szCs w:val="24"/>
          <w:lang w:eastAsia="uk-UA"/>
        </w:rPr>
      </w:pPr>
      <w:r w:rsidRPr="00EF4007">
        <w:rPr>
          <w:rFonts w:ascii="Arial" w:eastAsia="Times New Roman" w:hAnsi="Arial" w:cs="Arial"/>
          <w:sz w:val="24"/>
          <w:szCs w:val="24"/>
          <w:lang w:eastAsia="uk-UA"/>
        </w:rPr>
        <w:t>А. Поліщук, заступник директора з господарської частини;</w:t>
      </w:r>
    </w:p>
    <w:p w:rsidR="00B41EF6" w:rsidRPr="00EF4007" w:rsidRDefault="00B41EF6" w:rsidP="00EF4007">
      <w:pPr>
        <w:pStyle w:val="a7"/>
        <w:numPr>
          <w:ilvl w:val="0"/>
          <w:numId w:val="4"/>
        </w:numPr>
        <w:shd w:val="clear" w:color="auto" w:fill="FFFFFF"/>
        <w:spacing w:after="150" w:line="240" w:lineRule="auto"/>
        <w:ind w:left="-142"/>
        <w:rPr>
          <w:rFonts w:ascii="Arial" w:eastAsia="Times New Roman" w:hAnsi="Arial" w:cs="Arial"/>
          <w:sz w:val="24"/>
          <w:szCs w:val="24"/>
          <w:lang w:eastAsia="uk-UA"/>
        </w:rPr>
      </w:pPr>
      <w:r>
        <w:rPr>
          <w:rFonts w:ascii="Arial" w:eastAsia="Times New Roman" w:hAnsi="Arial" w:cs="Arial"/>
          <w:sz w:val="24"/>
          <w:szCs w:val="24"/>
          <w:lang w:eastAsia="uk-UA"/>
        </w:rPr>
        <w:t>Г. Ковальчук, медична сестра;</w:t>
      </w:r>
    </w:p>
    <w:p w:rsidR="005F70AA" w:rsidRPr="00EF4007" w:rsidRDefault="005F70AA" w:rsidP="00EF4007">
      <w:pPr>
        <w:pStyle w:val="a7"/>
        <w:numPr>
          <w:ilvl w:val="0"/>
          <w:numId w:val="4"/>
        </w:numPr>
        <w:shd w:val="clear" w:color="auto" w:fill="FFFFFF"/>
        <w:spacing w:after="150" w:line="240" w:lineRule="auto"/>
        <w:ind w:left="-142"/>
        <w:rPr>
          <w:rFonts w:ascii="Arial" w:eastAsia="Times New Roman" w:hAnsi="Arial" w:cs="Arial"/>
          <w:sz w:val="24"/>
          <w:szCs w:val="24"/>
          <w:lang w:eastAsia="uk-UA"/>
        </w:rPr>
      </w:pPr>
      <w:r w:rsidRPr="00EF4007">
        <w:rPr>
          <w:rFonts w:ascii="Arial" w:eastAsia="Times New Roman" w:hAnsi="Arial" w:cs="Arial"/>
          <w:sz w:val="24"/>
          <w:szCs w:val="24"/>
          <w:lang w:eastAsia="uk-UA"/>
        </w:rPr>
        <w:t xml:space="preserve">М. </w:t>
      </w:r>
      <w:proofErr w:type="spellStart"/>
      <w:r w:rsidR="00B35320">
        <w:rPr>
          <w:rFonts w:ascii="Arial" w:eastAsia="Times New Roman" w:hAnsi="Arial" w:cs="Arial"/>
          <w:sz w:val="24"/>
          <w:szCs w:val="24"/>
          <w:lang w:eastAsia="uk-UA"/>
        </w:rPr>
        <w:t>Галела</w:t>
      </w:r>
      <w:proofErr w:type="spellEnd"/>
      <w:r w:rsidRPr="00EF4007">
        <w:rPr>
          <w:rFonts w:ascii="Arial" w:eastAsia="Times New Roman" w:hAnsi="Arial" w:cs="Arial"/>
          <w:sz w:val="24"/>
          <w:szCs w:val="24"/>
          <w:lang w:eastAsia="uk-UA"/>
        </w:rPr>
        <w:t>, голова методичного об’єднання вчителів історії;</w:t>
      </w:r>
    </w:p>
    <w:p w:rsidR="005F70AA" w:rsidRPr="00EF4007" w:rsidRDefault="005F70AA" w:rsidP="00EF4007">
      <w:pPr>
        <w:pStyle w:val="a7"/>
        <w:numPr>
          <w:ilvl w:val="0"/>
          <w:numId w:val="4"/>
        </w:numPr>
        <w:shd w:val="clear" w:color="auto" w:fill="FFFFFF"/>
        <w:spacing w:after="150" w:line="240" w:lineRule="auto"/>
        <w:ind w:left="-142"/>
        <w:rPr>
          <w:rFonts w:ascii="Arial" w:eastAsia="Times New Roman" w:hAnsi="Arial" w:cs="Arial"/>
          <w:sz w:val="24"/>
          <w:szCs w:val="24"/>
          <w:lang w:eastAsia="uk-UA"/>
        </w:rPr>
      </w:pPr>
      <w:r w:rsidRPr="00EF4007">
        <w:rPr>
          <w:rFonts w:ascii="Arial" w:eastAsia="Times New Roman" w:hAnsi="Arial" w:cs="Arial"/>
          <w:sz w:val="24"/>
          <w:szCs w:val="24"/>
          <w:lang w:eastAsia="uk-UA"/>
        </w:rPr>
        <w:t xml:space="preserve">І. </w:t>
      </w:r>
      <w:proofErr w:type="spellStart"/>
      <w:r w:rsidRPr="00EF4007">
        <w:rPr>
          <w:rFonts w:ascii="Arial" w:eastAsia="Times New Roman" w:hAnsi="Arial" w:cs="Arial"/>
          <w:sz w:val="24"/>
          <w:szCs w:val="24"/>
          <w:lang w:eastAsia="uk-UA"/>
        </w:rPr>
        <w:t>Душнюк</w:t>
      </w:r>
      <w:proofErr w:type="spellEnd"/>
      <w:r w:rsidRPr="00EF4007">
        <w:rPr>
          <w:rFonts w:ascii="Arial" w:eastAsia="Times New Roman" w:hAnsi="Arial" w:cs="Arial"/>
          <w:sz w:val="24"/>
          <w:szCs w:val="24"/>
          <w:lang w:eastAsia="uk-UA"/>
        </w:rPr>
        <w:t>,  голова ПК, вчитель математики, класний керівник 6-В класу;</w:t>
      </w:r>
    </w:p>
    <w:p w:rsidR="005F70AA" w:rsidRPr="00EF4007" w:rsidRDefault="00B35320" w:rsidP="00EF4007">
      <w:pPr>
        <w:pStyle w:val="a7"/>
        <w:numPr>
          <w:ilvl w:val="0"/>
          <w:numId w:val="4"/>
        </w:numPr>
        <w:shd w:val="clear" w:color="auto" w:fill="FFFFFF"/>
        <w:spacing w:after="150" w:line="240" w:lineRule="auto"/>
        <w:ind w:left="-142"/>
        <w:rPr>
          <w:rFonts w:ascii="Arial" w:eastAsia="Times New Roman" w:hAnsi="Arial" w:cs="Arial"/>
          <w:sz w:val="24"/>
          <w:szCs w:val="24"/>
          <w:lang w:eastAsia="uk-UA"/>
        </w:rPr>
      </w:pPr>
      <w:r>
        <w:rPr>
          <w:rFonts w:ascii="Arial" w:eastAsia="Times New Roman" w:hAnsi="Arial" w:cs="Arial"/>
          <w:sz w:val="24"/>
          <w:szCs w:val="24"/>
          <w:lang w:eastAsia="uk-UA"/>
        </w:rPr>
        <w:t>О.Полякова</w:t>
      </w:r>
      <w:r w:rsidR="005F70AA" w:rsidRPr="00EF4007">
        <w:rPr>
          <w:rFonts w:ascii="Arial" w:eastAsia="Times New Roman" w:hAnsi="Arial" w:cs="Arial"/>
          <w:sz w:val="24"/>
          <w:szCs w:val="24"/>
          <w:lang w:eastAsia="uk-UA"/>
        </w:rPr>
        <w:t>, практичний психолог;</w:t>
      </w:r>
    </w:p>
    <w:p w:rsidR="00B35320" w:rsidRDefault="00B35320" w:rsidP="006A564E">
      <w:pPr>
        <w:pStyle w:val="a7"/>
        <w:numPr>
          <w:ilvl w:val="0"/>
          <w:numId w:val="4"/>
        </w:numPr>
        <w:shd w:val="clear" w:color="auto" w:fill="FFFFFF"/>
        <w:spacing w:after="150" w:line="240" w:lineRule="auto"/>
        <w:ind w:left="-142"/>
        <w:rPr>
          <w:rFonts w:ascii="Arial" w:eastAsia="Times New Roman" w:hAnsi="Arial" w:cs="Arial"/>
          <w:sz w:val="24"/>
          <w:szCs w:val="24"/>
          <w:lang w:eastAsia="uk-UA"/>
        </w:rPr>
      </w:pPr>
      <w:r w:rsidRPr="00B35320">
        <w:rPr>
          <w:rFonts w:ascii="Arial" w:eastAsia="Times New Roman" w:hAnsi="Arial" w:cs="Arial"/>
          <w:sz w:val="24"/>
          <w:szCs w:val="24"/>
          <w:lang w:eastAsia="uk-UA"/>
        </w:rPr>
        <w:t>О.</w:t>
      </w:r>
      <w:proofErr w:type="spellStart"/>
      <w:r w:rsidRPr="00B35320">
        <w:rPr>
          <w:rFonts w:ascii="Arial" w:eastAsia="Times New Roman" w:hAnsi="Arial" w:cs="Arial"/>
          <w:sz w:val="24"/>
          <w:szCs w:val="24"/>
          <w:lang w:eastAsia="uk-UA"/>
        </w:rPr>
        <w:t>Дмитраш</w:t>
      </w:r>
      <w:proofErr w:type="spellEnd"/>
      <w:r w:rsidR="005F70AA" w:rsidRPr="00B35320">
        <w:rPr>
          <w:rFonts w:ascii="Arial" w:eastAsia="Times New Roman" w:hAnsi="Arial" w:cs="Arial"/>
          <w:sz w:val="24"/>
          <w:szCs w:val="24"/>
          <w:lang w:eastAsia="uk-UA"/>
        </w:rPr>
        <w:t>,</w:t>
      </w:r>
      <w:r w:rsidR="00B41EF6" w:rsidRPr="00B35320">
        <w:rPr>
          <w:rFonts w:ascii="Arial" w:eastAsia="Times New Roman" w:hAnsi="Arial" w:cs="Arial"/>
          <w:sz w:val="24"/>
          <w:szCs w:val="24"/>
          <w:lang w:eastAsia="uk-UA"/>
        </w:rPr>
        <w:t xml:space="preserve"> член батьківського комітету </w:t>
      </w:r>
      <w:r w:rsidRPr="00B35320">
        <w:rPr>
          <w:rFonts w:ascii="Arial" w:eastAsia="Times New Roman" w:hAnsi="Arial" w:cs="Arial"/>
          <w:sz w:val="24"/>
          <w:szCs w:val="24"/>
          <w:lang w:eastAsia="uk-UA"/>
        </w:rPr>
        <w:t>9-А</w:t>
      </w:r>
      <w:r w:rsidR="005F70AA" w:rsidRPr="00B35320">
        <w:rPr>
          <w:rFonts w:ascii="Arial" w:eastAsia="Times New Roman" w:hAnsi="Arial" w:cs="Arial"/>
          <w:sz w:val="24"/>
          <w:szCs w:val="24"/>
          <w:lang w:eastAsia="uk-UA"/>
        </w:rPr>
        <w:t xml:space="preserve"> класу</w:t>
      </w:r>
    </w:p>
    <w:p w:rsidR="005F70AA" w:rsidRPr="00B35320" w:rsidRDefault="00B35320" w:rsidP="006A564E">
      <w:pPr>
        <w:pStyle w:val="a7"/>
        <w:numPr>
          <w:ilvl w:val="0"/>
          <w:numId w:val="4"/>
        </w:numPr>
        <w:shd w:val="clear" w:color="auto" w:fill="FFFFFF"/>
        <w:spacing w:after="150" w:line="240" w:lineRule="auto"/>
        <w:ind w:left="-142"/>
        <w:rPr>
          <w:rFonts w:ascii="Arial" w:eastAsia="Times New Roman" w:hAnsi="Arial" w:cs="Arial"/>
          <w:sz w:val="24"/>
          <w:szCs w:val="24"/>
          <w:lang w:eastAsia="uk-UA"/>
        </w:rPr>
      </w:pPr>
      <w:r w:rsidRPr="00B35320">
        <w:rPr>
          <w:rFonts w:ascii="Arial" w:eastAsia="Times New Roman" w:hAnsi="Arial" w:cs="Arial"/>
          <w:sz w:val="24"/>
          <w:szCs w:val="24"/>
          <w:lang w:eastAsia="uk-UA"/>
        </w:rPr>
        <w:t>Гліб Гайдук</w:t>
      </w:r>
      <w:r w:rsidR="005F70AA" w:rsidRPr="00B35320">
        <w:rPr>
          <w:rFonts w:ascii="Arial" w:eastAsia="Times New Roman" w:hAnsi="Arial" w:cs="Arial"/>
          <w:sz w:val="24"/>
          <w:szCs w:val="24"/>
          <w:lang w:eastAsia="uk-UA"/>
        </w:rPr>
        <w:t>, член учнівського самоврядування;</w:t>
      </w:r>
    </w:p>
    <w:p w:rsidR="005F70AA" w:rsidRPr="00EF4007" w:rsidRDefault="00B35320" w:rsidP="00EF4007">
      <w:pPr>
        <w:pStyle w:val="a7"/>
        <w:numPr>
          <w:ilvl w:val="0"/>
          <w:numId w:val="4"/>
        </w:numPr>
        <w:shd w:val="clear" w:color="auto" w:fill="FFFFFF"/>
        <w:spacing w:after="150" w:line="240" w:lineRule="auto"/>
        <w:ind w:left="-142"/>
        <w:rPr>
          <w:rFonts w:ascii="Arial" w:eastAsia="Times New Roman" w:hAnsi="Arial" w:cs="Arial"/>
          <w:sz w:val="24"/>
          <w:szCs w:val="24"/>
          <w:lang w:eastAsia="uk-UA"/>
        </w:rPr>
      </w:pPr>
      <w:r>
        <w:rPr>
          <w:rFonts w:ascii="Arial" w:eastAsia="Times New Roman" w:hAnsi="Arial" w:cs="Arial"/>
          <w:sz w:val="24"/>
          <w:szCs w:val="24"/>
          <w:lang w:eastAsia="uk-UA"/>
        </w:rPr>
        <w:t>Євгенія Пундик</w:t>
      </w:r>
      <w:r w:rsidR="005F70AA" w:rsidRPr="00EF4007">
        <w:rPr>
          <w:rFonts w:ascii="Arial" w:eastAsia="Times New Roman" w:hAnsi="Arial" w:cs="Arial"/>
          <w:sz w:val="24"/>
          <w:szCs w:val="24"/>
          <w:lang w:eastAsia="uk-UA"/>
        </w:rPr>
        <w:t>, член учнівського самоврядування.</w:t>
      </w:r>
    </w:p>
    <w:p w:rsidR="005F70AA" w:rsidRPr="005F70AA" w:rsidRDefault="005F70AA" w:rsidP="005F70AA">
      <w:pPr>
        <w:shd w:val="clear" w:color="auto" w:fill="FFFFFF"/>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p w:rsidR="005F70AA" w:rsidRPr="00EF4007" w:rsidRDefault="005F70AA" w:rsidP="005F70AA">
      <w:pPr>
        <w:shd w:val="clear" w:color="auto" w:fill="FFFFFF"/>
        <w:spacing w:after="150" w:line="240" w:lineRule="auto"/>
        <w:jc w:val="center"/>
        <w:rPr>
          <w:rFonts w:ascii="Arial" w:eastAsia="Times New Roman" w:hAnsi="Arial" w:cs="Arial"/>
          <w:sz w:val="24"/>
          <w:szCs w:val="24"/>
          <w:lang w:eastAsia="uk-UA"/>
        </w:rPr>
      </w:pPr>
      <w:r w:rsidRPr="00EF4007">
        <w:rPr>
          <w:rFonts w:ascii="Arial" w:eastAsia="Times New Roman" w:hAnsi="Arial" w:cs="Arial"/>
          <w:b/>
          <w:bCs/>
          <w:sz w:val="24"/>
          <w:szCs w:val="24"/>
          <w:lang w:eastAsia="uk-UA"/>
        </w:rPr>
        <w:t>СКЛАД РОБОЧОЇ ГРУПИ</w:t>
      </w:r>
    </w:p>
    <w:p w:rsidR="005F70AA" w:rsidRPr="00EF4007" w:rsidRDefault="005F70AA" w:rsidP="005F70AA">
      <w:pPr>
        <w:shd w:val="clear" w:color="auto" w:fill="FFFFFF"/>
        <w:spacing w:after="150" w:line="240" w:lineRule="auto"/>
        <w:jc w:val="center"/>
        <w:rPr>
          <w:rFonts w:ascii="Arial" w:eastAsia="Times New Roman" w:hAnsi="Arial" w:cs="Arial"/>
          <w:sz w:val="24"/>
          <w:szCs w:val="24"/>
          <w:lang w:eastAsia="uk-UA"/>
        </w:rPr>
      </w:pPr>
      <w:r w:rsidRPr="00EF4007">
        <w:rPr>
          <w:rFonts w:ascii="Arial" w:eastAsia="Times New Roman" w:hAnsi="Arial" w:cs="Arial"/>
          <w:sz w:val="24"/>
          <w:szCs w:val="24"/>
          <w:lang w:eastAsia="uk-UA"/>
        </w:rPr>
        <w:t xml:space="preserve">з вивчення та </w:t>
      </w:r>
      <w:proofErr w:type="spellStart"/>
      <w:r w:rsidRPr="00EF4007">
        <w:rPr>
          <w:rFonts w:ascii="Arial" w:eastAsia="Times New Roman" w:hAnsi="Arial" w:cs="Arial"/>
          <w:sz w:val="24"/>
          <w:szCs w:val="24"/>
          <w:lang w:eastAsia="uk-UA"/>
        </w:rPr>
        <w:t>самооцінювання</w:t>
      </w:r>
      <w:proofErr w:type="spellEnd"/>
      <w:r w:rsidRPr="00EF4007">
        <w:rPr>
          <w:rFonts w:ascii="Arial" w:eastAsia="Times New Roman" w:hAnsi="Arial" w:cs="Arial"/>
          <w:sz w:val="24"/>
          <w:szCs w:val="24"/>
          <w:lang w:eastAsia="uk-UA"/>
        </w:rPr>
        <w:t xml:space="preserve"> системи оцінювання результатів навчання здобувачів освіти</w:t>
      </w:r>
    </w:p>
    <w:p w:rsidR="00EF4007" w:rsidRDefault="00E446DA" w:rsidP="00EF4007">
      <w:pPr>
        <w:pStyle w:val="a7"/>
        <w:numPr>
          <w:ilvl w:val="0"/>
          <w:numId w:val="5"/>
        </w:numPr>
        <w:shd w:val="clear" w:color="auto" w:fill="FFFFFF"/>
        <w:spacing w:after="150" w:line="240" w:lineRule="auto"/>
        <w:rPr>
          <w:rFonts w:ascii="Arial" w:eastAsia="Times New Roman" w:hAnsi="Arial" w:cs="Arial"/>
          <w:sz w:val="24"/>
          <w:szCs w:val="24"/>
          <w:lang w:eastAsia="uk-UA"/>
        </w:rPr>
      </w:pPr>
      <w:r>
        <w:rPr>
          <w:rFonts w:ascii="Arial" w:eastAsia="Times New Roman" w:hAnsi="Arial" w:cs="Arial"/>
          <w:sz w:val="24"/>
          <w:szCs w:val="24"/>
          <w:lang w:eastAsia="uk-UA"/>
        </w:rPr>
        <w:t>О.Ковальчук</w:t>
      </w:r>
      <w:r w:rsidR="00EF4007" w:rsidRPr="00EF4007">
        <w:rPr>
          <w:rFonts w:ascii="Arial" w:eastAsia="Times New Roman" w:hAnsi="Arial" w:cs="Arial"/>
          <w:sz w:val="24"/>
          <w:szCs w:val="24"/>
          <w:lang w:eastAsia="uk-UA"/>
        </w:rPr>
        <w:t>, заступник директора з навчально-виховної роботи, голова робочої групи;</w:t>
      </w:r>
    </w:p>
    <w:p w:rsidR="005F70AA" w:rsidRDefault="00B35320" w:rsidP="00EF4007">
      <w:pPr>
        <w:pStyle w:val="a7"/>
        <w:numPr>
          <w:ilvl w:val="0"/>
          <w:numId w:val="5"/>
        </w:numPr>
        <w:shd w:val="clear" w:color="auto" w:fill="FFFFFF"/>
        <w:spacing w:after="150" w:line="240" w:lineRule="auto"/>
        <w:rPr>
          <w:rFonts w:ascii="Arial" w:eastAsia="Times New Roman" w:hAnsi="Arial" w:cs="Arial"/>
          <w:sz w:val="24"/>
          <w:szCs w:val="24"/>
          <w:lang w:eastAsia="uk-UA"/>
        </w:rPr>
      </w:pPr>
      <w:r>
        <w:rPr>
          <w:rFonts w:ascii="Arial" w:eastAsia="Times New Roman" w:hAnsi="Arial" w:cs="Arial"/>
          <w:sz w:val="24"/>
          <w:szCs w:val="24"/>
          <w:lang w:eastAsia="uk-UA"/>
        </w:rPr>
        <w:t>М.Бровар</w:t>
      </w:r>
      <w:r w:rsidR="00EF4007">
        <w:rPr>
          <w:rFonts w:ascii="Arial" w:eastAsia="Times New Roman" w:hAnsi="Arial" w:cs="Arial"/>
          <w:sz w:val="24"/>
          <w:szCs w:val="24"/>
          <w:lang w:eastAsia="uk-UA"/>
        </w:rPr>
        <w:t xml:space="preserve">, </w:t>
      </w:r>
      <w:r w:rsidR="005F70AA" w:rsidRPr="00EF4007">
        <w:rPr>
          <w:rFonts w:ascii="Arial" w:eastAsia="Times New Roman" w:hAnsi="Arial" w:cs="Arial"/>
          <w:sz w:val="24"/>
          <w:szCs w:val="24"/>
          <w:lang w:eastAsia="uk-UA"/>
        </w:rPr>
        <w:t xml:space="preserve">голова </w:t>
      </w:r>
      <w:r w:rsidR="00EF4007">
        <w:rPr>
          <w:rFonts w:ascii="Arial" w:eastAsia="Times New Roman" w:hAnsi="Arial" w:cs="Arial"/>
          <w:sz w:val="24"/>
          <w:szCs w:val="24"/>
          <w:lang w:eastAsia="uk-UA"/>
        </w:rPr>
        <w:t xml:space="preserve">кафедри вчителів </w:t>
      </w:r>
      <w:r w:rsidR="005F70AA" w:rsidRPr="00EF4007">
        <w:rPr>
          <w:rFonts w:ascii="Arial" w:eastAsia="Times New Roman" w:hAnsi="Arial" w:cs="Arial"/>
          <w:sz w:val="24"/>
          <w:szCs w:val="24"/>
          <w:lang w:eastAsia="uk-UA"/>
        </w:rPr>
        <w:t xml:space="preserve">початкових класів, учителя </w:t>
      </w:r>
      <w:r>
        <w:rPr>
          <w:rFonts w:ascii="Arial" w:eastAsia="Times New Roman" w:hAnsi="Arial" w:cs="Arial"/>
          <w:sz w:val="24"/>
          <w:szCs w:val="24"/>
          <w:lang w:eastAsia="uk-UA"/>
        </w:rPr>
        <w:t>2</w:t>
      </w:r>
      <w:r w:rsidR="005F70AA" w:rsidRPr="00EF4007">
        <w:rPr>
          <w:rFonts w:ascii="Arial" w:eastAsia="Times New Roman" w:hAnsi="Arial" w:cs="Arial"/>
          <w:sz w:val="24"/>
          <w:szCs w:val="24"/>
          <w:lang w:eastAsia="uk-UA"/>
        </w:rPr>
        <w:t xml:space="preserve"> клас</w:t>
      </w:r>
      <w:r w:rsidR="00EF4007">
        <w:rPr>
          <w:rFonts w:ascii="Arial" w:eastAsia="Times New Roman" w:hAnsi="Arial" w:cs="Arial"/>
          <w:sz w:val="24"/>
          <w:szCs w:val="24"/>
          <w:lang w:eastAsia="uk-UA"/>
        </w:rPr>
        <w:t>у</w:t>
      </w:r>
      <w:r w:rsidR="005F70AA" w:rsidRPr="00EF4007">
        <w:rPr>
          <w:rFonts w:ascii="Arial" w:eastAsia="Times New Roman" w:hAnsi="Arial" w:cs="Arial"/>
          <w:sz w:val="24"/>
          <w:szCs w:val="24"/>
          <w:lang w:eastAsia="uk-UA"/>
        </w:rPr>
        <w:t>;</w:t>
      </w:r>
    </w:p>
    <w:p w:rsidR="005F70AA" w:rsidRDefault="00EF4007" w:rsidP="00EF4007">
      <w:pPr>
        <w:pStyle w:val="a7"/>
        <w:numPr>
          <w:ilvl w:val="0"/>
          <w:numId w:val="5"/>
        </w:numPr>
        <w:shd w:val="clear" w:color="auto" w:fill="FFFFFF"/>
        <w:spacing w:after="150" w:line="240" w:lineRule="auto"/>
        <w:rPr>
          <w:rFonts w:ascii="Arial" w:eastAsia="Times New Roman" w:hAnsi="Arial" w:cs="Arial"/>
          <w:sz w:val="24"/>
          <w:szCs w:val="24"/>
          <w:lang w:eastAsia="uk-UA"/>
        </w:rPr>
      </w:pPr>
      <w:r>
        <w:rPr>
          <w:rFonts w:ascii="Arial" w:eastAsia="Times New Roman" w:hAnsi="Arial" w:cs="Arial"/>
          <w:sz w:val="24"/>
          <w:szCs w:val="24"/>
          <w:lang w:eastAsia="uk-UA"/>
        </w:rPr>
        <w:t xml:space="preserve">О. Возняк, голова кафедри </w:t>
      </w:r>
      <w:r w:rsidR="005F70AA" w:rsidRPr="00EF4007">
        <w:rPr>
          <w:rFonts w:ascii="Arial" w:eastAsia="Times New Roman" w:hAnsi="Arial" w:cs="Arial"/>
          <w:sz w:val="24"/>
          <w:szCs w:val="24"/>
          <w:lang w:eastAsia="uk-UA"/>
        </w:rPr>
        <w:t xml:space="preserve">природничого циклу учителів, вчитель </w:t>
      </w:r>
      <w:r>
        <w:rPr>
          <w:rFonts w:ascii="Arial" w:eastAsia="Times New Roman" w:hAnsi="Arial" w:cs="Arial"/>
          <w:sz w:val="24"/>
          <w:szCs w:val="24"/>
          <w:lang w:eastAsia="uk-UA"/>
        </w:rPr>
        <w:t>хімії</w:t>
      </w:r>
      <w:r w:rsidR="005F70AA" w:rsidRPr="00EF4007">
        <w:rPr>
          <w:rFonts w:ascii="Arial" w:eastAsia="Times New Roman" w:hAnsi="Arial" w:cs="Arial"/>
          <w:sz w:val="24"/>
          <w:szCs w:val="24"/>
          <w:lang w:eastAsia="uk-UA"/>
        </w:rPr>
        <w:t>;</w:t>
      </w:r>
    </w:p>
    <w:p w:rsidR="005F70AA" w:rsidRDefault="005F70AA" w:rsidP="005F70AA">
      <w:pPr>
        <w:pStyle w:val="a7"/>
        <w:numPr>
          <w:ilvl w:val="0"/>
          <w:numId w:val="5"/>
        </w:numPr>
        <w:shd w:val="clear" w:color="auto" w:fill="FFFFFF"/>
        <w:spacing w:after="150" w:line="240" w:lineRule="auto"/>
        <w:rPr>
          <w:rFonts w:ascii="Arial" w:eastAsia="Times New Roman" w:hAnsi="Arial" w:cs="Arial"/>
          <w:sz w:val="24"/>
          <w:szCs w:val="24"/>
          <w:lang w:eastAsia="uk-UA"/>
        </w:rPr>
      </w:pPr>
      <w:proofErr w:type="spellStart"/>
      <w:r w:rsidRPr="00EF4007">
        <w:rPr>
          <w:rFonts w:ascii="Arial" w:eastAsia="Times New Roman" w:hAnsi="Arial" w:cs="Arial"/>
          <w:sz w:val="24"/>
          <w:szCs w:val="24"/>
          <w:lang w:eastAsia="uk-UA"/>
        </w:rPr>
        <w:t>Коростинська</w:t>
      </w:r>
      <w:proofErr w:type="spellEnd"/>
      <w:r w:rsidRPr="00EF4007">
        <w:rPr>
          <w:rFonts w:ascii="Arial" w:eastAsia="Times New Roman" w:hAnsi="Arial" w:cs="Arial"/>
          <w:sz w:val="24"/>
          <w:szCs w:val="24"/>
          <w:lang w:eastAsia="uk-UA"/>
        </w:rPr>
        <w:t xml:space="preserve"> Наталія Йосипівна</w:t>
      </w:r>
      <w:r w:rsidR="007058D9">
        <w:rPr>
          <w:rFonts w:ascii="Arial" w:eastAsia="Times New Roman" w:hAnsi="Arial" w:cs="Arial"/>
          <w:sz w:val="24"/>
          <w:szCs w:val="24"/>
          <w:lang w:eastAsia="uk-UA"/>
        </w:rPr>
        <w:t xml:space="preserve"> , член батьківського комітету 9</w:t>
      </w:r>
      <w:r w:rsidRPr="00EF4007">
        <w:rPr>
          <w:rFonts w:ascii="Arial" w:eastAsia="Times New Roman" w:hAnsi="Arial" w:cs="Arial"/>
          <w:sz w:val="24"/>
          <w:szCs w:val="24"/>
          <w:lang w:eastAsia="uk-UA"/>
        </w:rPr>
        <w:t>-Б класу;</w:t>
      </w:r>
    </w:p>
    <w:p w:rsidR="005F70AA" w:rsidRDefault="005F70AA" w:rsidP="005F70AA">
      <w:pPr>
        <w:pStyle w:val="a7"/>
        <w:numPr>
          <w:ilvl w:val="0"/>
          <w:numId w:val="5"/>
        </w:numPr>
        <w:shd w:val="clear" w:color="auto" w:fill="FFFFFF"/>
        <w:spacing w:after="150" w:line="240" w:lineRule="auto"/>
        <w:rPr>
          <w:rFonts w:ascii="Arial" w:eastAsia="Times New Roman" w:hAnsi="Arial" w:cs="Arial"/>
          <w:sz w:val="24"/>
          <w:szCs w:val="24"/>
          <w:lang w:eastAsia="uk-UA"/>
        </w:rPr>
      </w:pPr>
      <w:r w:rsidRPr="00EF4007">
        <w:rPr>
          <w:rFonts w:ascii="Arial" w:eastAsia="Times New Roman" w:hAnsi="Arial" w:cs="Arial"/>
          <w:sz w:val="24"/>
          <w:szCs w:val="24"/>
          <w:lang w:eastAsia="uk-UA"/>
        </w:rPr>
        <w:t>Прокопович Тетяна Ігорівна, член батьківського комітету ІІ курсу колегіуму;</w:t>
      </w:r>
    </w:p>
    <w:p w:rsidR="005F70AA" w:rsidRDefault="00EF4007" w:rsidP="005F70AA">
      <w:pPr>
        <w:pStyle w:val="a7"/>
        <w:numPr>
          <w:ilvl w:val="0"/>
          <w:numId w:val="5"/>
        </w:numPr>
        <w:shd w:val="clear" w:color="auto" w:fill="FFFFFF"/>
        <w:spacing w:after="150" w:line="240" w:lineRule="auto"/>
        <w:rPr>
          <w:rFonts w:ascii="Arial" w:eastAsia="Times New Roman" w:hAnsi="Arial" w:cs="Arial"/>
          <w:sz w:val="24"/>
          <w:szCs w:val="24"/>
          <w:lang w:eastAsia="uk-UA"/>
        </w:rPr>
      </w:pPr>
      <w:proofErr w:type="spellStart"/>
      <w:r>
        <w:rPr>
          <w:rFonts w:ascii="Arial" w:eastAsia="Times New Roman" w:hAnsi="Arial" w:cs="Arial"/>
          <w:sz w:val="24"/>
          <w:szCs w:val="24"/>
          <w:lang w:eastAsia="uk-UA"/>
        </w:rPr>
        <w:t>Курдіна</w:t>
      </w:r>
      <w:proofErr w:type="spellEnd"/>
      <w:r>
        <w:rPr>
          <w:rFonts w:ascii="Arial" w:eastAsia="Times New Roman" w:hAnsi="Arial" w:cs="Arial"/>
          <w:sz w:val="24"/>
          <w:szCs w:val="24"/>
          <w:lang w:eastAsia="uk-UA"/>
        </w:rPr>
        <w:t xml:space="preserve"> Ксенія</w:t>
      </w:r>
      <w:r w:rsidR="005F70AA" w:rsidRPr="00EF4007">
        <w:rPr>
          <w:rFonts w:ascii="Arial" w:eastAsia="Times New Roman" w:hAnsi="Arial" w:cs="Arial"/>
          <w:sz w:val="24"/>
          <w:szCs w:val="24"/>
          <w:lang w:eastAsia="uk-UA"/>
        </w:rPr>
        <w:t>, член учнівського самоврядування;</w:t>
      </w:r>
    </w:p>
    <w:p w:rsidR="00EF4007" w:rsidRDefault="007058D9" w:rsidP="005F70AA">
      <w:pPr>
        <w:pStyle w:val="a7"/>
        <w:numPr>
          <w:ilvl w:val="0"/>
          <w:numId w:val="5"/>
        </w:numPr>
        <w:shd w:val="clear" w:color="auto" w:fill="FFFFFF"/>
        <w:spacing w:after="150" w:line="240" w:lineRule="auto"/>
        <w:rPr>
          <w:rFonts w:ascii="Arial" w:eastAsia="Times New Roman" w:hAnsi="Arial" w:cs="Arial"/>
          <w:sz w:val="24"/>
          <w:szCs w:val="24"/>
          <w:lang w:eastAsia="uk-UA"/>
        </w:rPr>
      </w:pPr>
      <w:r>
        <w:rPr>
          <w:rFonts w:ascii="Arial" w:eastAsia="Times New Roman" w:hAnsi="Arial" w:cs="Arial"/>
          <w:sz w:val="24"/>
          <w:szCs w:val="24"/>
          <w:lang w:eastAsia="uk-UA"/>
        </w:rPr>
        <w:t>Гвоздик Вероніка</w:t>
      </w:r>
      <w:r w:rsidR="005F70AA" w:rsidRPr="00EF4007">
        <w:rPr>
          <w:rFonts w:ascii="Arial" w:eastAsia="Times New Roman" w:hAnsi="Arial" w:cs="Arial"/>
          <w:sz w:val="24"/>
          <w:szCs w:val="24"/>
          <w:lang w:eastAsia="uk-UA"/>
        </w:rPr>
        <w:t xml:space="preserve"> , </w:t>
      </w:r>
      <w:r w:rsidR="00EF4007">
        <w:rPr>
          <w:rFonts w:ascii="Arial" w:eastAsia="Times New Roman" w:hAnsi="Arial" w:cs="Arial"/>
          <w:sz w:val="24"/>
          <w:szCs w:val="24"/>
          <w:lang w:eastAsia="uk-UA"/>
        </w:rPr>
        <w:t>член учнівського самоврядування.</w:t>
      </w:r>
    </w:p>
    <w:p w:rsidR="005F70AA" w:rsidRPr="00EF4007" w:rsidRDefault="005F70AA" w:rsidP="00EF4007">
      <w:pPr>
        <w:pStyle w:val="a7"/>
        <w:shd w:val="clear" w:color="auto" w:fill="FFFFFF"/>
        <w:spacing w:after="150" w:line="240" w:lineRule="auto"/>
        <w:ind w:left="218"/>
        <w:rPr>
          <w:rFonts w:ascii="Arial" w:eastAsia="Times New Roman" w:hAnsi="Arial" w:cs="Arial"/>
          <w:sz w:val="24"/>
          <w:szCs w:val="24"/>
          <w:lang w:eastAsia="uk-UA"/>
        </w:rPr>
      </w:pPr>
      <w:r w:rsidRPr="00EF4007">
        <w:rPr>
          <w:rFonts w:ascii="Arial" w:eastAsia="Times New Roman" w:hAnsi="Arial" w:cs="Arial"/>
          <w:sz w:val="24"/>
          <w:szCs w:val="24"/>
          <w:lang w:eastAsia="uk-UA"/>
        </w:rPr>
        <w:t> </w:t>
      </w:r>
    </w:p>
    <w:p w:rsidR="005F70AA" w:rsidRPr="00EF4007" w:rsidRDefault="005F70AA" w:rsidP="005F70AA">
      <w:pPr>
        <w:shd w:val="clear" w:color="auto" w:fill="FFFFFF"/>
        <w:spacing w:after="150" w:line="240" w:lineRule="auto"/>
        <w:jc w:val="center"/>
        <w:rPr>
          <w:rFonts w:ascii="Arial" w:eastAsia="Times New Roman" w:hAnsi="Arial" w:cs="Arial"/>
          <w:sz w:val="24"/>
          <w:szCs w:val="24"/>
          <w:lang w:eastAsia="uk-UA"/>
        </w:rPr>
      </w:pPr>
      <w:r w:rsidRPr="00EF4007">
        <w:rPr>
          <w:rFonts w:ascii="Arial" w:eastAsia="Times New Roman" w:hAnsi="Arial" w:cs="Arial"/>
          <w:b/>
          <w:bCs/>
          <w:sz w:val="24"/>
          <w:szCs w:val="24"/>
          <w:lang w:eastAsia="uk-UA"/>
        </w:rPr>
        <w:t>СКЛАД РОБОЧОЇ ГРУПИ</w:t>
      </w:r>
    </w:p>
    <w:p w:rsidR="005F70AA" w:rsidRPr="00EF4007" w:rsidRDefault="005F70AA" w:rsidP="005F70AA">
      <w:pPr>
        <w:shd w:val="clear" w:color="auto" w:fill="FFFFFF"/>
        <w:spacing w:after="150" w:line="240" w:lineRule="auto"/>
        <w:jc w:val="center"/>
        <w:rPr>
          <w:rFonts w:ascii="Arial" w:eastAsia="Times New Roman" w:hAnsi="Arial" w:cs="Arial"/>
          <w:sz w:val="24"/>
          <w:szCs w:val="24"/>
          <w:lang w:eastAsia="uk-UA"/>
        </w:rPr>
      </w:pPr>
      <w:r w:rsidRPr="00EF4007">
        <w:rPr>
          <w:rFonts w:ascii="Arial" w:eastAsia="Times New Roman" w:hAnsi="Arial" w:cs="Arial"/>
          <w:sz w:val="24"/>
          <w:szCs w:val="24"/>
          <w:lang w:eastAsia="uk-UA"/>
        </w:rPr>
        <w:t xml:space="preserve">з вивчення та </w:t>
      </w:r>
      <w:proofErr w:type="spellStart"/>
      <w:r w:rsidRPr="00EF4007">
        <w:rPr>
          <w:rFonts w:ascii="Arial" w:eastAsia="Times New Roman" w:hAnsi="Arial" w:cs="Arial"/>
          <w:sz w:val="24"/>
          <w:szCs w:val="24"/>
          <w:lang w:eastAsia="uk-UA"/>
        </w:rPr>
        <w:t>самооцінювання</w:t>
      </w:r>
      <w:proofErr w:type="spellEnd"/>
      <w:r w:rsidRPr="00EF4007">
        <w:rPr>
          <w:rFonts w:ascii="Arial" w:eastAsia="Times New Roman" w:hAnsi="Arial" w:cs="Arial"/>
          <w:sz w:val="24"/>
          <w:szCs w:val="24"/>
          <w:lang w:eastAsia="uk-UA"/>
        </w:rPr>
        <w:t xml:space="preserve"> педагогічної діяльності</w:t>
      </w:r>
    </w:p>
    <w:p w:rsidR="00EF4007" w:rsidRPr="00EF4007" w:rsidRDefault="00E446DA" w:rsidP="00EF4007">
      <w:pPr>
        <w:pStyle w:val="a7"/>
        <w:numPr>
          <w:ilvl w:val="0"/>
          <w:numId w:val="6"/>
        </w:numPr>
        <w:shd w:val="clear" w:color="auto" w:fill="FFFFFF"/>
        <w:spacing w:after="150" w:line="240" w:lineRule="auto"/>
        <w:rPr>
          <w:rFonts w:ascii="Arial" w:eastAsia="Times New Roman" w:hAnsi="Arial" w:cs="Arial"/>
          <w:sz w:val="24"/>
          <w:szCs w:val="24"/>
          <w:lang w:eastAsia="uk-UA"/>
        </w:rPr>
      </w:pPr>
      <w:r>
        <w:rPr>
          <w:rFonts w:ascii="Arial" w:eastAsia="Times New Roman" w:hAnsi="Arial" w:cs="Arial"/>
          <w:sz w:val="24"/>
          <w:szCs w:val="24"/>
          <w:lang w:eastAsia="uk-UA"/>
        </w:rPr>
        <w:t>О.Ковальчук</w:t>
      </w:r>
      <w:r w:rsidR="00EF4007" w:rsidRPr="00EF4007">
        <w:rPr>
          <w:rFonts w:ascii="Arial" w:eastAsia="Times New Roman" w:hAnsi="Arial" w:cs="Arial"/>
          <w:sz w:val="24"/>
          <w:szCs w:val="24"/>
          <w:lang w:eastAsia="uk-UA"/>
        </w:rPr>
        <w:t>, заступник директора з навчально-виховної роботи, голова робочої групи;</w:t>
      </w:r>
    </w:p>
    <w:p w:rsidR="005F70AA" w:rsidRDefault="00EF4007" w:rsidP="00EF4007">
      <w:pPr>
        <w:pStyle w:val="a7"/>
        <w:numPr>
          <w:ilvl w:val="0"/>
          <w:numId w:val="6"/>
        </w:numPr>
        <w:shd w:val="clear" w:color="auto" w:fill="FFFFFF"/>
        <w:spacing w:after="150" w:line="240" w:lineRule="auto"/>
        <w:jc w:val="both"/>
        <w:rPr>
          <w:rFonts w:ascii="Arial" w:eastAsia="Times New Roman" w:hAnsi="Arial" w:cs="Arial"/>
          <w:sz w:val="24"/>
          <w:szCs w:val="24"/>
          <w:lang w:eastAsia="uk-UA"/>
        </w:rPr>
      </w:pPr>
      <w:r>
        <w:rPr>
          <w:rFonts w:ascii="Arial" w:eastAsia="Times New Roman" w:hAnsi="Arial" w:cs="Arial"/>
          <w:sz w:val="24"/>
          <w:szCs w:val="24"/>
          <w:lang w:eastAsia="uk-UA"/>
        </w:rPr>
        <w:t xml:space="preserve">Н. </w:t>
      </w:r>
      <w:proofErr w:type="spellStart"/>
      <w:r w:rsidR="00B35320">
        <w:rPr>
          <w:rFonts w:ascii="Arial" w:eastAsia="Times New Roman" w:hAnsi="Arial" w:cs="Arial"/>
          <w:sz w:val="24"/>
          <w:szCs w:val="24"/>
          <w:lang w:eastAsia="uk-UA"/>
        </w:rPr>
        <w:t>Білас</w:t>
      </w:r>
      <w:proofErr w:type="spellEnd"/>
      <w:r>
        <w:rPr>
          <w:rFonts w:ascii="Arial" w:eastAsia="Times New Roman" w:hAnsi="Arial" w:cs="Arial"/>
          <w:sz w:val="24"/>
          <w:szCs w:val="24"/>
          <w:lang w:eastAsia="uk-UA"/>
        </w:rPr>
        <w:t xml:space="preserve">, </w:t>
      </w:r>
      <w:r w:rsidR="005F70AA" w:rsidRPr="00EF4007">
        <w:rPr>
          <w:rFonts w:ascii="Arial" w:eastAsia="Times New Roman" w:hAnsi="Arial" w:cs="Arial"/>
          <w:sz w:val="24"/>
          <w:szCs w:val="24"/>
          <w:lang w:eastAsia="uk-UA"/>
        </w:rPr>
        <w:t>голова метод</w:t>
      </w:r>
      <w:r>
        <w:rPr>
          <w:rFonts w:ascii="Arial" w:eastAsia="Times New Roman" w:hAnsi="Arial" w:cs="Arial"/>
          <w:sz w:val="24"/>
          <w:szCs w:val="24"/>
          <w:lang w:eastAsia="uk-UA"/>
        </w:rPr>
        <w:t xml:space="preserve">ичного об’єднання </w:t>
      </w:r>
      <w:r w:rsidR="005F70AA" w:rsidRPr="00EF4007">
        <w:rPr>
          <w:rFonts w:ascii="Arial" w:eastAsia="Times New Roman" w:hAnsi="Arial" w:cs="Arial"/>
          <w:sz w:val="24"/>
          <w:szCs w:val="24"/>
          <w:lang w:eastAsia="uk-UA"/>
        </w:rPr>
        <w:t>вчителів математики, фізики, інформатики, учителя математики;</w:t>
      </w:r>
    </w:p>
    <w:p w:rsidR="005F70AA" w:rsidRDefault="00EF4007" w:rsidP="005F70AA">
      <w:pPr>
        <w:pStyle w:val="a7"/>
        <w:numPr>
          <w:ilvl w:val="0"/>
          <w:numId w:val="6"/>
        </w:numPr>
        <w:shd w:val="clear" w:color="auto" w:fill="FFFFFF"/>
        <w:spacing w:after="150" w:line="240" w:lineRule="auto"/>
        <w:jc w:val="both"/>
        <w:rPr>
          <w:rFonts w:ascii="Arial" w:eastAsia="Times New Roman" w:hAnsi="Arial" w:cs="Arial"/>
          <w:sz w:val="24"/>
          <w:szCs w:val="24"/>
          <w:lang w:eastAsia="uk-UA"/>
        </w:rPr>
      </w:pPr>
      <w:r>
        <w:rPr>
          <w:rFonts w:ascii="Arial" w:eastAsia="Times New Roman" w:hAnsi="Arial" w:cs="Arial"/>
          <w:sz w:val="24"/>
          <w:szCs w:val="24"/>
          <w:lang w:eastAsia="uk-UA"/>
        </w:rPr>
        <w:t xml:space="preserve">Р. </w:t>
      </w:r>
      <w:proofErr w:type="spellStart"/>
      <w:r>
        <w:rPr>
          <w:rFonts w:ascii="Arial" w:eastAsia="Times New Roman" w:hAnsi="Arial" w:cs="Arial"/>
          <w:sz w:val="24"/>
          <w:szCs w:val="24"/>
          <w:lang w:eastAsia="uk-UA"/>
        </w:rPr>
        <w:t>Ковалишин</w:t>
      </w:r>
      <w:proofErr w:type="spellEnd"/>
      <w:r>
        <w:rPr>
          <w:rFonts w:ascii="Arial" w:eastAsia="Times New Roman" w:hAnsi="Arial" w:cs="Arial"/>
          <w:sz w:val="24"/>
          <w:szCs w:val="24"/>
          <w:lang w:eastAsia="uk-UA"/>
        </w:rPr>
        <w:t>,</w:t>
      </w:r>
      <w:r w:rsidR="005F70AA" w:rsidRPr="00EF4007">
        <w:rPr>
          <w:rFonts w:ascii="Arial" w:eastAsia="Times New Roman" w:hAnsi="Arial" w:cs="Arial"/>
          <w:sz w:val="24"/>
          <w:szCs w:val="24"/>
          <w:lang w:eastAsia="uk-UA"/>
        </w:rPr>
        <w:t xml:space="preserve"> голова методично</w:t>
      </w:r>
      <w:r>
        <w:rPr>
          <w:rFonts w:ascii="Arial" w:eastAsia="Times New Roman" w:hAnsi="Arial" w:cs="Arial"/>
          <w:sz w:val="24"/>
          <w:szCs w:val="24"/>
          <w:lang w:eastAsia="uk-UA"/>
        </w:rPr>
        <w:t xml:space="preserve">го об’єднання </w:t>
      </w:r>
      <w:r w:rsidR="005F70AA" w:rsidRPr="00EF4007">
        <w:rPr>
          <w:rFonts w:ascii="Arial" w:eastAsia="Times New Roman" w:hAnsi="Arial" w:cs="Arial"/>
          <w:sz w:val="24"/>
          <w:szCs w:val="24"/>
          <w:lang w:eastAsia="uk-UA"/>
        </w:rPr>
        <w:t>вчителів української мови і літератури, зарубіжної літератури, вчителя української мови та літератури;</w:t>
      </w:r>
    </w:p>
    <w:p w:rsidR="005F70AA" w:rsidRDefault="002C2CAC" w:rsidP="005F70AA">
      <w:pPr>
        <w:pStyle w:val="a7"/>
        <w:numPr>
          <w:ilvl w:val="0"/>
          <w:numId w:val="6"/>
        </w:numPr>
        <w:shd w:val="clear" w:color="auto" w:fill="FFFFFF"/>
        <w:spacing w:after="150" w:line="240" w:lineRule="auto"/>
        <w:jc w:val="both"/>
        <w:rPr>
          <w:rFonts w:ascii="Arial" w:eastAsia="Times New Roman" w:hAnsi="Arial" w:cs="Arial"/>
          <w:sz w:val="24"/>
          <w:szCs w:val="24"/>
          <w:lang w:eastAsia="uk-UA"/>
        </w:rPr>
      </w:pPr>
      <w:r>
        <w:rPr>
          <w:rFonts w:ascii="Arial" w:eastAsia="Times New Roman" w:hAnsi="Arial" w:cs="Arial"/>
          <w:sz w:val="24"/>
          <w:szCs w:val="24"/>
          <w:lang w:eastAsia="uk-UA"/>
        </w:rPr>
        <w:t>М. Пиж</w:t>
      </w:r>
      <w:r w:rsidR="005F70AA" w:rsidRPr="00EF4007">
        <w:rPr>
          <w:rFonts w:ascii="Arial" w:eastAsia="Times New Roman" w:hAnsi="Arial" w:cs="Arial"/>
          <w:sz w:val="24"/>
          <w:szCs w:val="24"/>
          <w:lang w:eastAsia="uk-UA"/>
        </w:rPr>
        <w:t xml:space="preserve">, член батьківського комітету </w:t>
      </w:r>
      <w:r w:rsidR="00E446DA">
        <w:rPr>
          <w:rFonts w:ascii="Arial" w:eastAsia="Times New Roman" w:hAnsi="Arial" w:cs="Arial"/>
          <w:sz w:val="24"/>
          <w:szCs w:val="24"/>
          <w:lang w:eastAsia="uk-UA"/>
        </w:rPr>
        <w:t>4</w:t>
      </w:r>
      <w:r w:rsidR="005F70AA" w:rsidRPr="00EF4007">
        <w:rPr>
          <w:rFonts w:ascii="Arial" w:eastAsia="Times New Roman" w:hAnsi="Arial" w:cs="Arial"/>
          <w:sz w:val="24"/>
          <w:szCs w:val="24"/>
          <w:lang w:eastAsia="uk-UA"/>
        </w:rPr>
        <w:t>-Б класу;</w:t>
      </w:r>
    </w:p>
    <w:p w:rsidR="00E446DA" w:rsidRDefault="00E446DA" w:rsidP="005F70AA">
      <w:pPr>
        <w:pStyle w:val="a7"/>
        <w:numPr>
          <w:ilvl w:val="0"/>
          <w:numId w:val="6"/>
        </w:numPr>
        <w:shd w:val="clear" w:color="auto" w:fill="FFFFFF"/>
        <w:spacing w:after="150" w:line="240" w:lineRule="auto"/>
        <w:jc w:val="both"/>
        <w:rPr>
          <w:rFonts w:ascii="Arial" w:eastAsia="Times New Roman" w:hAnsi="Arial" w:cs="Arial"/>
          <w:sz w:val="24"/>
          <w:szCs w:val="24"/>
          <w:lang w:eastAsia="uk-UA"/>
        </w:rPr>
      </w:pPr>
      <w:r w:rsidRPr="000C7E78">
        <w:rPr>
          <w:rFonts w:ascii="Arial" w:eastAsia="Times New Roman" w:hAnsi="Arial" w:cs="Arial"/>
          <w:sz w:val="24"/>
          <w:szCs w:val="24"/>
          <w:lang w:eastAsia="uk-UA"/>
        </w:rPr>
        <w:t xml:space="preserve">О. </w:t>
      </w:r>
      <w:proofErr w:type="spellStart"/>
      <w:r w:rsidRPr="000C7E78">
        <w:rPr>
          <w:rFonts w:ascii="Arial" w:eastAsia="Times New Roman" w:hAnsi="Arial" w:cs="Arial"/>
          <w:sz w:val="24"/>
          <w:szCs w:val="24"/>
          <w:lang w:eastAsia="uk-UA"/>
        </w:rPr>
        <w:t>Ревега</w:t>
      </w:r>
      <w:proofErr w:type="spellEnd"/>
      <w:r w:rsidRPr="000C7E78">
        <w:rPr>
          <w:rFonts w:ascii="Arial" w:eastAsia="Times New Roman" w:hAnsi="Arial" w:cs="Arial"/>
          <w:sz w:val="24"/>
          <w:szCs w:val="24"/>
          <w:lang w:eastAsia="uk-UA"/>
        </w:rPr>
        <w:t xml:space="preserve">, голова ГО «Спільнота поколінь Івана Пулюя», член батьківського комітету </w:t>
      </w:r>
      <w:r>
        <w:rPr>
          <w:rFonts w:ascii="Arial" w:eastAsia="Times New Roman" w:hAnsi="Arial" w:cs="Arial"/>
          <w:sz w:val="24"/>
          <w:szCs w:val="24"/>
          <w:lang w:eastAsia="uk-UA"/>
        </w:rPr>
        <w:t>6</w:t>
      </w:r>
      <w:r w:rsidRPr="000C7E78">
        <w:rPr>
          <w:rFonts w:ascii="Arial" w:eastAsia="Times New Roman" w:hAnsi="Arial" w:cs="Arial"/>
          <w:sz w:val="24"/>
          <w:szCs w:val="24"/>
          <w:lang w:eastAsia="uk-UA"/>
        </w:rPr>
        <w:t>-А класу</w:t>
      </w:r>
      <w:r>
        <w:rPr>
          <w:rFonts w:ascii="Arial" w:eastAsia="Times New Roman" w:hAnsi="Arial" w:cs="Arial"/>
          <w:sz w:val="24"/>
          <w:szCs w:val="24"/>
          <w:lang w:eastAsia="uk-UA"/>
        </w:rPr>
        <w:t xml:space="preserve"> </w:t>
      </w:r>
    </w:p>
    <w:p w:rsidR="005F70AA" w:rsidRDefault="002C2CAC" w:rsidP="005F70AA">
      <w:pPr>
        <w:pStyle w:val="a7"/>
        <w:numPr>
          <w:ilvl w:val="0"/>
          <w:numId w:val="6"/>
        </w:numPr>
        <w:shd w:val="clear" w:color="auto" w:fill="FFFFFF"/>
        <w:spacing w:after="150" w:line="240" w:lineRule="auto"/>
        <w:jc w:val="both"/>
        <w:rPr>
          <w:rFonts w:ascii="Arial" w:eastAsia="Times New Roman" w:hAnsi="Arial" w:cs="Arial"/>
          <w:sz w:val="24"/>
          <w:szCs w:val="24"/>
          <w:lang w:eastAsia="uk-UA"/>
        </w:rPr>
      </w:pPr>
      <w:proofErr w:type="spellStart"/>
      <w:r>
        <w:rPr>
          <w:rFonts w:ascii="Arial" w:eastAsia="Times New Roman" w:hAnsi="Arial" w:cs="Arial"/>
          <w:sz w:val="24"/>
          <w:szCs w:val="24"/>
          <w:lang w:eastAsia="uk-UA"/>
        </w:rPr>
        <w:t>Кричковський</w:t>
      </w:r>
      <w:proofErr w:type="spellEnd"/>
      <w:r>
        <w:rPr>
          <w:rFonts w:ascii="Arial" w:eastAsia="Times New Roman" w:hAnsi="Arial" w:cs="Arial"/>
          <w:sz w:val="24"/>
          <w:szCs w:val="24"/>
          <w:lang w:eastAsia="uk-UA"/>
        </w:rPr>
        <w:t xml:space="preserve"> </w:t>
      </w:r>
      <w:r w:rsidR="000C7E78">
        <w:rPr>
          <w:rFonts w:ascii="Arial" w:eastAsia="Times New Roman" w:hAnsi="Arial" w:cs="Arial"/>
          <w:sz w:val="24"/>
          <w:szCs w:val="24"/>
          <w:lang w:eastAsia="uk-UA"/>
        </w:rPr>
        <w:t>Максим</w:t>
      </w:r>
      <w:r w:rsidR="005F70AA" w:rsidRPr="002C2CAC">
        <w:rPr>
          <w:rFonts w:ascii="Arial" w:eastAsia="Times New Roman" w:hAnsi="Arial" w:cs="Arial"/>
          <w:sz w:val="24"/>
          <w:szCs w:val="24"/>
          <w:lang w:eastAsia="uk-UA"/>
        </w:rPr>
        <w:t>, член учнівського самоврядування;</w:t>
      </w:r>
    </w:p>
    <w:p w:rsidR="005F70AA" w:rsidRPr="002C2CAC" w:rsidRDefault="007058D9" w:rsidP="005F70AA">
      <w:pPr>
        <w:pStyle w:val="a7"/>
        <w:numPr>
          <w:ilvl w:val="0"/>
          <w:numId w:val="6"/>
        </w:numPr>
        <w:shd w:val="clear" w:color="auto" w:fill="FFFFFF"/>
        <w:spacing w:after="150" w:line="240" w:lineRule="auto"/>
        <w:jc w:val="both"/>
        <w:rPr>
          <w:rFonts w:ascii="Arial" w:eastAsia="Times New Roman" w:hAnsi="Arial" w:cs="Arial"/>
          <w:sz w:val="24"/>
          <w:szCs w:val="24"/>
          <w:lang w:eastAsia="uk-UA"/>
        </w:rPr>
      </w:pPr>
      <w:r>
        <w:rPr>
          <w:rFonts w:ascii="Arial" w:eastAsia="Times New Roman" w:hAnsi="Arial" w:cs="Arial"/>
          <w:sz w:val="24"/>
          <w:szCs w:val="24"/>
          <w:lang w:eastAsia="uk-UA"/>
        </w:rPr>
        <w:t>Бойко Остап</w:t>
      </w:r>
      <w:r w:rsidR="005F70AA" w:rsidRPr="002C2CAC">
        <w:rPr>
          <w:rFonts w:ascii="Arial" w:eastAsia="Times New Roman" w:hAnsi="Arial" w:cs="Arial"/>
          <w:sz w:val="24"/>
          <w:szCs w:val="24"/>
          <w:lang w:eastAsia="uk-UA"/>
        </w:rPr>
        <w:t>, член учнівського самоврядування.</w:t>
      </w:r>
    </w:p>
    <w:p w:rsidR="005F70AA" w:rsidRPr="00EF4007" w:rsidRDefault="005F70AA" w:rsidP="005F70AA">
      <w:pPr>
        <w:shd w:val="clear" w:color="auto" w:fill="FFFFFF"/>
        <w:spacing w:after="150" w:line="240" w:lineRule="auto"/>
        <w:rPr>
          <w:rFonts w:ascii="Arial" w:eastAsia="Times New Roman" w:hAnsi="Arial" w:cs="Arial"/>
          <w:sz w:val="24"/>
          <w:szCs w:val="24"/>
          <w:lang w:eastAsia="uk-UA"/>
        </w:rPr>
      </w:pPr>
      <w:r w:rsidRPr="00EF4007">
        <w:rPr>
          <w:rFonts w:ascii="Arial" w:eastAsia="Times New Roman" w:hAnsi="Arial" w:cs="Arial"/>
          <w:sz w:val="24"/>
          <w:szCs w:val="24"/>
          <w:lang w:eastAsia="uk-UA"/>
        </w:rPr>
        <w:t> </w:t>
      </w:r>
    </w:p>
    <w:p w:rsidR="007058D9" w:rsidRDefault="007058D9" w:rsidP="005F70AA">
      <w:pPr>
        <w:shd w:val="clear" w:color="auto" w:fill="FFFFFF"/>
        <w:spacing w:after="150" w:line="240" w:lineRule="auto"/>
        <w:jc w:val="center"/>
        <w:rPr>
          <w:rFonts w:ascii="Arial" w:eastAsia="Times New Roman" w:hAnsi="Arial" w:cs="Arial"/>
          <w:b/>
          <w:bCs/>
          <w:sz w:val="24"/>
          <w:szCs w:val="24"/>
          <w:lang w:eastAsia="uk-UA"/>
        </w:rPr>
      </w:pPr>
    </w:p>
    <w:p w:rsidR="007058D9" w:rsidRDefault="007058D9" w:rsidP="005F70AA">
      <w:pPr>
        <w:shd w:val="clear" w:color="auto" w:fill="FFFFFF"/>
        <w:spacing w:after="150" w:line="240" w:lineRule="auto"/>
        <w:jc w:val="center"/>
        <w:rPr>
          <w:rFonts w:ascii="Arial" w:eastAsia="Times New Roman" w:hAnsi="Arial" w:cs="Arial"/>
          <w:b/>
          <w:bCs/>
          <w:sz w:val="24"/>
          <w:szCs w:val="24"/>
          <w:lang w:eastAsia="uk-UA"/>
        </w:rPr>
      </w:pPr>
    </w:p>
    <w:p w:rsidR="005F70AA" w:rsidRPr="00EF4007" w:rsidRDefault="005F70AA" w:rsidP="005F70AA">
      <w:pPr>
        <w:shd w:val="clear" w:color="auto" w:fill="FFFFFF"/>
        <w:spacing w:after="150" w:line="240" w:lineRule="auto"/>
        <w:jc w:val="center"/>
        <w:rPr>
          <w:rFonts w:ascii="Arial" w:eastAsia="Times New Roman" w:hAnsi="Arial" w:cs="Arial"/>
          <w:sz w:val="24"/>
          <w:szCs w:val="24"/>
          <w:lang w:eastAsia="uk-UA"/>
        </w:rPr>
      </w:pPr>
      <w:r w:rsidRPr="00EF4007">
        <w:rPr>
          <w:rFonts w:ascii="Arial" w:eastAsia="Times New Roman" w:hAnsi="Arial" w:cs="Arial"/>
          <w:b/>
          <w:bCs/>
          <w:sz w:val="24"/>
          <w:szCs w:val="24"/>
          <w:lang w:eastAsia="uk-UA"/>
        </w:rPr>
        <w:lastRenderedPageBreak/>
        <w:t>СКЛАД РОБОЧОЇ ГРУПИ</w:t>
      </w:r>
    </w:p>
    <w:p w:rsidR="005F70AA" w:rsidRPr="00EF4007" w:rsidRDefault="005F70AA" w:rsidP="005F70AA">
      <w:pPr>
        <w:shd w:val="clear" w:color="auto" w:fill="FFFFFF"/>
        <w:spacing w:after="150" w:line="240" w:lineRule="auto"/>
        <w:jc w:val="center"/>
        <w:rPr>
          <w:rFonts w:ascii="Arial" w:eastAsia="Times New Roman" w:hAnsi="Arial" w:cs="Arial"/>
          <w:sz w:val="24"/>
          <w:szCs w:val="24"/>
          <w:lang w:eastAsia="uk-UA"/>
        </w:rPr>
      </w:pPr>
      <w:r w:rsidRPr="00EF4007">
        <w:rPr>
          <w:rFonts w:ascii="Arial" w:eastAsia="Times New Roman" w:hAnsi="Arial" w:cs="Arial"/>
          <w:sz w:val="24"/>
          <w:szCs w:val="24"/>
          <w:lang w:eastAsia="uk-UA"/>
        </w:rPr>
        <w:t xml:space="preserve">з вивчення та </w:t>
      </w:r>
      <w:proofErr w:type="spellStart"/>
      <w:r w:rsidRPr="00EF4007">
        <w:rPr>
          <w:rFonts w:ascii="Arial" w:eastAsia="Times New Roman" w:hAnsi="Arial" w:cs="Arial"/>
          <w:sz w:val="24"/>
          <w:szCs w:val="24"/>
          <w:lang w:eastAsia="uk-UA"/>
        </w:rPr>
        <w:t>самооцінювання</w:t>
      </w:r>
      <w:proofErr w:type="spellEnd"/>
      <w:r w:rsidRPr="00EF4007">
        <w:rPr>
          <w:rFonts w:ascii="Arial" w:eastAsia="Times New Roman" w:hAnsi="Arial" w:cs="Arial"/>
          <w:sz w:val="24"/>
          <w:szCs w:val="24"/>
          <w:lang w:eastAsia="uk-UA"/>
        </w:rPr>
        <w:t xml:space="preserve"> управлінських процесів</w:t>
      </w:r>
    </w:p>
    <w:p w:rsidR="000C7E78" w:rsidRDefault="00E446DA" w:rsidP="000C7E78">
      <w:pPr>
        <w:pStyle w:val="a7"/>
        <w:numPr>
          <w:ilvl w:val="0"/>
          <w:numId w:val="7"/>
        </w:numPr>
        <w:shd w:val="clear" w:color="auto" w:fill="FFFFFF"/>
        <w:spacing w:after="150" w:line="240" w:lineRule="auto"/>
        <w:rPr>
          <w:rFonts w:ascii="Arial" w:eastAsia="Times New Roman" w:hAnsi="Arial" w:cs="Arial"/>
          <w:sz w:val="24"/>
          <w:szCs w:val="24"/>
          <w:lang w:eastAsia="uk-UA"/>
        </w:rPr>
      </w:pPr>
      <w:r>
        <w:rPr>
          <w:rFonts w:ascii="Arial" w:eastAsia="Times New Roman" w:hAnsi="Arial" w:cs="Arial"/>
          <w:sz w:val="24"/>
          <w:szCs w:val="24"/>
          <w:lang w:eastAsia="uk-UA"/>
        </w:rPr>
        <w:t>О.Ковальчук</w:t>
      </w:r>
      <w:r w:rsidR="000C7E78" w:rsidRPr="000C7E78">
        <w:rPr>
          <w:rFonts w:ascii="Arial" w:eastAsia="Times New Roman" w:hAnsi="Arial" w:cs="Arial"/>
          <w:sz w:val="24"/>
          <w:szCs w:val="24"/>
          <w:lang w:eastAsia="uk-UA"/>
        </w:rPr>
        <w:t>, заступник директора з навчально-виховної роботи, голова робочої групи;</w:t>
      </w:r>
    </w:p>
    <w:p w:rsidR="000C7E78" w:rsidRDefault="007058D9" w:rsidP="000C7E78">
      <w:pPr>
        <w:pStyle w:val="a7"/>
        <w:numPr>
          <w:ilvl w:val="0"/>
          <w:numId w:val="7"/>
        </w:numPr>
        <w:shd w:val="clear" w:color="auto" w:fill="FFFFFF"/>
        <w:spacing w:after="150" w:line="240" w:lineRule="auto"/>
        <w:rPr>
          <w:rFonts w:ascii="Arial" w:eastAsia="Times New Roman" w:hAnsi="Arial" w:cs="Arial"/>
          <w:sz w:val="24"/>
          <w:szCs w:val="24"/>
          <w:lang w:eastAsia="uk-UA"/>
        </w:rPr>
      </w:pPr>
      <w:r>
        <w:rPr>
          <w:rFonts w:ascii="Arial" w:eastAsia="Times New Roman" w:hAnsi="Arial" w:cs="Arial"/>
          <w:sz w:val="24"/>
          <w:szCs w:val="24"/>
          <w:lang w:eastAsia="uk-UA"/>
        </w:rPr>
        <w:t>О.</w:t>
      </w:r>
      <w:proofErr w:type="spellStart"/>
      <w:r>
        <w:rPr>
          <w:rFonts w:ascii="Arial" w:eastAsia="Times New Roman" w:hAnsi="Arial" w:cs="Arial"/>
          <w:sz w:val="24"/>
          <w:szCs w:val="24"/>
          <w:lang w:eastAsia="uk-UA"/>
        </w:rPr>
        <w:t>Дідик</w:t>
      </w:r>
      <w:proofErr w:type="spellEnd"/>
      <w:r w:rsidR="000C7E78">
        <w:rPr>
          <w:rFonts w:ascii="Arial" w:eastAsia="Times New Roman" w:hAnsi="Arial" w:cs="Arial"/>
          <w:sz w:val="24"/>
          <w:szCs w:val="24"/>
          <w:lang w:eastAsia="uk-UA"/>
        </w:rPr>
        <w:t xml:space="preserve">, </w:t>
      </w:r>
      <w:r w:rsidR="000C7E78" w:rsidRPr="000C7E78">
        <w:rPr>
          <w:rFonts w:ascii="Arial" w:eastAsia="Times New Roman" w:hAnsi="Arial" w:cs="Arial"/>
          <w:sz w:val="24"/>
          <w:szCs w:val="24"/>
          <w:lang w:eastAsia="uk-UA"/>
        </w:rPr>
        <w:t>заступник директора з навчально-виховної роботи</w:t>
      </w:r>
      <w:r w:rsidR="000C7E78">
        <w:rPr>
          <w:rFonts w:ascii="Arial" w:eastAsia="Times New Roman" w:hAnsi="Arial" w:cs="Arial"/>
          <w:sz w:val="24"/>
          <w:szCs w:val="24"/>
          <w:lang w:eastAsia="uk-UA"/>
        </w:rPr>
        <w:t>;</w:t>
      </w:r>
    </w:p>
    <w:p w:rsidR="000C7E78" w:rsidRDefault="007058D9" w:rsidP="000C7E78">
      <w:pPr>
        <w:pStyle w:val="a7"/>
        <w:numPr>
          <w:ilvl w:val="0"/>
          <w:numId w:val="7"/>
        </w:numPr>
        <w:shd w:val="clear" w:color="auto" w:fill="FFFFFF"/>
        <w:spacing w:after="150" w:line="240" w:lineRule="auto"/>
        <w:rPr>
          <w:rFonts w:ascii="Arial" w:eastAsia="Times New Roman" w:hAnsi="Arial" w:cs="Arial"/>
          <w:sz w:val="24"/>
          <w:szCs w:val="24"/>
          <w:lang w:eastAsia="uk-UA"/>
        </w:rPr>
      </w:pPr>
      <w:r>
        <w:rPr>
          <w:rFonts w:ascii="Arial" w:eastAsia="Times New Roman" w:hAnsi="Arial" w:cs="Arial"/>
          <w:sz w:val="24"/>
          <w:szCs w:val="24"/>
          <w:lang w:eastAsia="uk-UA"/>
        </w:rPr>
        <w:t>О.Полякова</w:t>
      </w:r>
      <w:r w:rsidR="000C7E78">
        <w:rPr>
          <w:rFonts w:ascii="Arial" w:eastAsia="Times New Roman" w:hAnsi="Arial" w:cs="Arial"/>
          <w:sz w:val="24"/>
          <w:szCs w:val="24"/>
          <w:lang w:eastAsia="uk-UA"/>
        </w:rPr>
        <w:t>, практичний психолог;</w:t>
      </w:r>
    </w:p>
    <w:p w:rsidR="005F70AA" w:rsidRDefault="000C7E78" w:rsidP="005F70AA">
      <w:pPr>
        <w:pStyle w:val="a7"/>
        <w:numPr>
          <w:ilvl w:val="0"/>
          <w:numId w:val="7"/>
        </w:numPr>
        <w:shd w:val="clear" w:color="auto" w:fill="FFFFFF"/>
        <w:spacing w:after="150" w:line="240" w:lineRule="auto"/>
        <w:rPr>
          <w:rFonts w:ascii="Arial" w:eastAsia="Times New Roman" w:hAnsi="Arial" w:cs="Arial"/>
          <w:sz w:val="24"/>
          <w:szCs w:val="24"/>
          <w:lang w:eastAsia="uk-UA"/>
        </w:rPr>
      </w:pPr>
      <w:r w:rsidRPr="000C7E78">
        <w:rPr>
          <w:rFonts w:ascii="Arial" w:eastAsia="Times New Roman" w:hAnsi="Arial" w:cs="Arial"/>
          <w:sz w:val="24"/>
          <w:szCs w:val="24"/>
          <w:lang w:eastAsia="uk-UA"/>
        </w:rPr>
        <w:t xml:space="preserve">О. </w:t>
      </w:r>
      <w:proofErr w:type="spellStart"/>
      <w:r w:rsidRPr="000C7E78">
        <w:rPr>
          <w:rFonts w:ascii="Arial" w:eastAsia="Times New Roman" w:hAnsi="Arial" w:cs="Arial"/>
          <w:sz w:val="24"/>
          <w:szCs w:val="24"/>
          <w:lang w:eastAsia="uk-UA"/>
        </w:rPr>
        <w:t>Ревега</w:t>
      </w:r>
      <w:proofErr w:type="spellEnd"/>
      <w:r w:rsidRPr="000C7E78">
        <w:rPr>
          <w:rFonts w:ascii="Arial" w:eastAsia="Times New Roman" w:hAnsi="Arial" w:cs="Arial"/>
          <w:sz w:val="24"/>
          <w:szCs w:val="24"/>
          <w:lang w:eastAsia="uk-UA"/>
        </w:rPr>
        <w:t xml:space="preserve">, голова ГО «Спільнота поколінь Івана Пулюя», </w:t>
      </w:r>
      <w:r w:rsidR="005F70AA" w:rsidRPr="000C7E78">
        <w:rPr>
          <w:rFonts w:ascii="Arial" w:eastAsia="Times New Roman" w:hAnsi="Arial" w:cs="Arial"/>
          <w:sz w:val="24"/>
          <w:szCs w:val="24"/>
          <w:lang w:eastAsia="uk-UA"/>
        </w:rPr>
        <w:t xml:space="preserve">член батьківського комітету </w:t>
      </w:r>
      <w:r>
        <w:rPr>
          <w:rFonts w:ascii="Arial" w:eastAsia="Times New Roman" w:hAnsi="Arial" w:cs="Arial"/>
          <w:sz w:val="24"/>
          <w:szCs w:val="24"/>
          <w:lang w:eastAsia="uk-UA"/>
        </w:rPr>
        <w:t>6</w:t>
      </w:r>
      <w:r w:rsidR="005F70AA" w:rsidRPr="000C7E78">
        <w:rPr>
          <w:rFonts w:ascii="Arial" w:eastAsia="Times New Roman" w:hAnsi="Arial" w:cs="Arial"/>
          <w:sz w:val="24"/>
          <w:szCs w:val="24"/>
          <w:lang w:eastAsia="uk-UA"/>
        </w:rPr>
        <w:t>-А класу;</w:t>
      </w:r>
    </w:p>
    <w:p w:rsidR="005F70AA" w:rsidRDefault="007058D9" w:rsidP="005F70AA">
      <w:pPr>
        <w:pStyle w:val="a7"/>
        <w:numPr>
          <w:ilvl w:val="0"/>
          <w:numId w:val="7"/>
        </w:numPr>
        <w:shd w:val="clear" w:color="auto" w:fill="FFFFFF"/>
        <w:spacing w:after="150" w:line="240" w:lineRule="auto"/>
        <w:rPr>
          <w:rFonts w:ascii="Arial" w:eastAsia="Times New Roman" w:hAnsi="Arial" w:cs="Arial"/>
          <w:sz w:val="24"/>
          <w:szCs w:val="24"/>
          <w:lang w:eastAsia="uk-UA"/>
        </w:rPr>
      </w:pPr>
      <w:r>
        <w:rPr>
          <w:rFonts w:ascii="Arial" w:eastAsia="Times New Roman" w:hAnsi="Arial" w:cs="Arial"/>
          <w:sz w:val="24"/>
          <w:szCs w:val="24"/>
          <w:lang w:eastAsia="uk-UA"/>
        </w:rPr>
        <w:t>О.</w:t>
      </w:r>
      <w:proofErr w:type="spellStart"/>
      <w:r>
        <w:rPr>
          <w:rFonts w:ascii="Arial" w:eastAsia="Times New Roman" w:hAnsi="Arial" w:cs="Arial"/>
          <w:sz w:val="24"/>
          <w:szCs w:val="24"/>
          <w:lang w:eastAsia="uk-UA"/>
        </w:rPr>
        <w:t>Дмитраш</w:t>
      </w:r>
      <w:proofErr w:type="spellEnd"/>
      <w:r w:rsidR="005F70AA" w:rsidRPr="000C7E78">
        <w:rPr>
          <w:rFonts w:ascii="Arial" w:eastAsia="Times New Roman" w:hAnsi="Arial" w:cs="Arial"/>
          <w:sz w:val="24"/>
          <w:szCs w:val="24"/>
          <w:lang w:eastAsia="uk-UA"/>
        </w:rPr>
        <w:t xml:space="preserve">, </w:t>
      </w:r>
      <w:r w:rsidR="004C0241">
        <w:rPr>
          <w:rFonts w:ascii="Arial" w:eastAsia="Times New Roman" w:hAnsi="Arial" w:cs="Arial"/>
          <w:sz w:val="24"/>
          <w:szCs w:val="24"/>
          <w:lang w:eastAsia="uk-UA"/>
        </w:rPr>
        <w:t>член</w:t>
      </w:r>
      <w:r w:rsidR="000C7E78" w:rsidRPr="000C7E78">
        <w:rPr>
          <w:rFonts w:ascii="Arial" w:eastAsia="Times New Roman" w:hAnsi="Arial" w:cs="Arial"/>
          <w:sz w:val="24"/>
          <w:szCs w:val="24"/>
          <w:lang w:eastAsia="uk-UA"/>
        </w:rPr>
        <w:t xml:space="preserve"> ГО </w:t>
      </w:r>
      <w:r>
        <w:rPr>
          <w:rFonts w:ascii="Arial" w:eastAsia="Times New Roman" w:hAnsi="Arial" w:cs="Arial"/>
          <w:sz w:val="24"/>
          <w:szCs w:val="24"/>
          <w:lang w:eastAsia="uk-UA"/>
        </w:rPr>
        <w:t xml:space="preserve">«Спільнота поколінь Івана Пулюя </w:t>
      </w:r>
      <w:r w:rsidR="005F70AA" w:rsidRPr="000C7E78">
        <w:rPr>
          <w:rFonts w:ascii="Arial" w:eastAsia="Times New Roman" w:hAnsi="Arial" w:cs="Arial"/>
          <w:sz w:val="24"/>
          <w:szCs w:val="24"/>
          <w:lang w:eastAsia="uk-UA"/>
        </w:rPr>
        <w:t xml:space="preserve">член батьківського комітету </w:t>
      </w:r>
      <w:r>
        <w:rPr>
          <w:rFonts w:ascii="Arial" w:eastAsia="Times New Roman" w:hAnsi="Arial" w:cs="Arial"/>
          <w:sz w:val="24"/>
          <w:szCs w:val="24"/>
          <w:lang w:eastAsia="uk-UA"/>
        </w:rPr>
        <w:t>8-А</w:t>
      </w:r>
      <w:r w:rsidR="005F70AA" w:rsidRPr="000C7E78">
        <w:rPr>
          <w:rFonts w:ascii="Arial" w:eastAsia="Times New Roman" w:hAnsi="Arial" w:cs="Arial"/>
          <w:sz w:val="24"/>
          <w:szCs w:val="24"/>
          <w:lang w:eastAsia="uk-UA"/>
        </w:rPr>
        <w:t xml:space="preserve"> класу;</w:t>
      </w:r>
    </w:p>
    <w:p w:rsidR="005F70AA" w:rsidRPr="004C0241" w:rsidRDefault="004C0241" w:rsidP="005F70AA">
      <w:pPr>
        <w:pStyle w:val="a7"/>
        <w:numPr>
          <w:ilvl w:val="0"/>
          <w:numId w:val="7"/>
        </w:numPr>
        <w:shd w:val="clear" w:color="auto" w:fill="FFFFFF"/>
        <w:spacing w:after="150" w:line="240" w:lineRule="auto"/>
        <w:rPr>
          <w:rFonts w:ascii="Arial" w:eastAsia="Times New Roman" w:hAnsi="Arial" w:cs="Arial"/>
          <w:sz w:val="24"/>
          <w:szCs w:val="24"/>
          <w:lang w:eastAsia="uk-UA"/>
        </w:rPr>
      </w:pPr>
      <w:proofErr w:type="spellStart"/>
      <w:r w:rsidRPr="004C0241">
        <w:rPr>
          <w:rFonts w:ascii="Arial" w:eastAsia="Times New Roman" w:hAnsi="Arial" w:cs="Arial"/>
          <w:sz w:val="24"/>
          <w:szCs w:val="24"/>
          <w:lang w:eastAsia="uk-UA"/>
        </w:rPr>
        <w:t>Побуринна</w:t>
      </w:r>
      <w:proofErr w:type="spellEnd"/>
      <w:r w:rsidRPr="004C0241">
        <w:rPr>
          <w:rFonts w:ascii="Arial" w:eastAsia="Times New Roman" w:hAnsi="Arial" w:cs="Arial"/>
          <w:sz w:val="24"/>
          <w:szCs w:val="24"/>
          <w:lang w:eastAsia="uk-UA"/>
        </w:rPr>
        <w:t xml:space="preserve"> Марта, </w:t>
      </w:r>
      <w:r w:rsidR="005F70AA" w:rsidRPr="004C0241">
        <w:rPr>
          <w:rFonts w:ascii="Arial" w:eastAsia="Times New Roman" w:hAnsi="Arial" w:cs="Arial"/>
          <w:sz w:val="24"/>
          <w:szCs w:val="24"/>
          <w:lang w:eastAsia="uk-UA"/>
        </w:rPr>
        <w:t>член учнівського самоврядування.</w:t>
      </w:r>
    </w:p>
    <w:p w:rsidR="005F70AA" w:rsidRDefault="005F70AA" w:rsidP="004C0241">
      <w:pPr>
        <w:shd w:val="clear" w:color="auto" w:fill="FFFFFF"/>
        <w:spacing w:after="150" w:line="240" w:lineRule="auto"/>
        <w:ind w:left="218"/>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eastAsia="uk-UA"/>
        </w:rPr>
      </w:pPr>
    </w:p>
    <w:p w:rsidR="004C0241" w:rsidRDefault="004C0241" w:rsidP="005F70AA">
      <w:pPr>
        <w:shd w:val="clear" w:color="auto" w:fill="FFFFFF"/>
        <w:spacing w:after="150" w:line="240" w:lineRule="auto"/>
        <w:rPr>
          <w:rFonts w:ascii="Arial" w:eastAsia="Times New Roman" w:hAnsi="Arial" w:cs="Arial"/>
          <w:sz w:val="21"/>
          <w:szCs w:val="21"/>
          <w:lang w:val="ru-RU" w:eastAsia="uk-UA"/>
        </w:rPr>
      </w:pPr>
    </w:p>
    <w:p w:rsidR="00EA4240" w:rsidRDefault="00EA4240" w:rsidP="005F70AA">
      <w:pPr>
        <w:shd w:val="clear" w:color="auto" w:fill="FFFFFF"/>
        <w:spacing w:after="150" w:line="240" w:lineRule="auto"/>
        <w:rPr>
          <w:rFonts w:ascii="Arial" w:eastAsia="Times New Roman" w:hAnsi="Arial" w:cs="Arial"/>
          <w:sz w:val="21"/>
          <w:szCs w:val="21"/>
          <w:lang w:val="ru-RU" w:eastAsia="uk-UA"/>
        </w:rPr>
      </w:pPr>
    </w:p>
    <w:p w:rsidR="00EA4240" w:rsidRPr="00EA4240" w:rsidRDefault="00EA4240" w:rsidP="005F70AA">
      <w:pPr>
        <w:shd w:val="clear" w:color="auto" w:fill="FFFFFF"/>
        <w:spacing w:after="150" w:line="240" w:lineRule="auto"/>
        <w:rPr>
          <w:rFonts w:ascii="Arial" w:eastAsia="Times New Roman" w:hAnsi="Arial" w:cs="Arial"/>
          <w:sz w:val="21"/>
          <w:szCs w:val="21"/>
          <w:lang w:val="ru-RU" w:eastAsia="uk-UA"/>
        </w:rPr>
      </w:pPr>
    </w:p>
    <w:p w:rsidR="007058D9" w:rsidRDefault="007058D9" w:rsidP="005F70AA">
      <w:pPr>
        <w:shd w:val="clear" w:color="auto" w:fill="FFFFFF"/>
        <w:spacing w:after="150" w:line="240" w:lineRule="auto"/>
        <w:jc w:val="right"/>
        <w:rPr>
          <w:rFonts w:ascii="Arial" w:eastAsia="Times New Roman" w:hAnsi="Arial" w:cs="Arial"/>
          <w:sz w:val="21"/>
          <w:szCs w:val="21"/>
          <w:lang w:eastAsia="uk-UA"/>
        </w:rPr>
      </w:pPr>
    </w:p>
    <w:p w:rsidR="005F70AA" w:rsidRPr="005F70AA" w:rsidRDefault="005F70AA" w:rsidP="005F70AA">
      <w:pPr>
        <w:shd w:val="clear" w:color="auto" w:fill="FFFFFF"/>
        <w:spacing w:after="150" w:line="240" w:lineRule="auto"/>
        <w:jc w:val="right"/>
        <w:rPr>
          <w:rFonts w:ascii="Arial" w:eastAsia="Times New Roman" w:hAnsi="Arial" w:cs="Arial"/>
          <w:sz w:val="21"/>
          <w:szCs w:val="21"/>
          <w:lang w:eastAsia="uk-UA"/>
        </w:rPr>
      </w:pPr>
      <w:r w:rsidRPr="005F70AA">
        <w:rPr>
          <w:rFonts w:ascii="Arial" w:eastAsia="Times New Roman" w:hAnsi="Arial" w:cs="Arial"/>
          <w:sz w:val="21"/>
          <w:szCs w:val="21"/>
          <w:lang w:eastAsia="uk-UA"/>
        </w:rPr>
        <w:lastRenderedPageBreak/>
        <w:t>Додаток 2</w:t>
      </w:r>
    </w:p>
    <w:p w:rsidR="005F70AA" w:rsidRPr="005F70AA" w:rsidRDefault="005F70AA" w:rsidP="005F70AA">
      <w:pPr>
        <w:shd w:val="clear" w:color="auto" w:fill="FFFFFF"/>
        <w:spacing w:after="150" w:line="240" w:lineRule="auto"/>
        <w:jc w:val="right"/>
        <w:rPr>
          <w:rFonts w:ascii="Arial" w:eastAsia="Times New Roman" w:hAnsi="Arial" w:cs="Arial"/>
          <w:sz w:val="21"/>
          <w:szCs w:val="21"/>
          <w:lang w:eastAsia="uk-UA"/>
        </w:rPr>
      </w:pPr>
      <w:r w:rsidRPr="005F70AA">
        <w:rPr>
          <w:rFonts w:ascii="Arial" w:eastAsia="Times New Roman" w:hAnsi="Arial" w:cs="Arial"/>
          <w:sz w:val="21"/>
          <w:szCs w:val="21"/>
          <w:lang w:eastAsia="uk-UA"/>
        </w:rPr>
        <w:t xml:space="preserve">до наказу № </w:t>
      </w:r>
      <w:r w:rsidR="006A564E">
        <w:rPr>
          <w:rFonts w:ascii="Arial" w:eastAsia="Times New Roman" w:hAnsi="Arial" w:cs="Arial"/>
          <w:sz w:val="21"/>
          <w:szCs w:val="21"/>
          <w:lang w:val="ru-RU" w:eastAsia="uk-UA"/>
        </w:rPr>
        <w:t xml:space="preserve">   </w:t>
      </w:r>
      <w:r w:rsidR="007058D9">
        <w:rPr>
          <w:rFonts w:ascii="Arial" w:eastAsia="Times New Roman" w:hAnsi="Arial" w:cs="Arial"/>
          <w:sz w:val="21"/>
          <w:szCs w:val="21"/>
          <w:lang w:eastAsia="uk-UA"/>
        </w:rPr>
        <w:t xml:space="preserve"> від</w:t>
      </w:r>
      <w:r w:rsidR="00E446DA">
        <w:rPr>
          <w:rFonts w:ascii="Arial" w:eastAsia="Times New Roman" w:hAnsi="Arial" w:cs="Arial"/>
          <w:sz w:val="21"/>
          <w:szCs w:val="21"/>
          <w:lang w:eastAsia="uk-UA"/>
        </w:rPr>
        <w:t xml:space="preserve"> 31.08.2022</w:t>
      </w:r>
      <w:r w:rsidR="007058D9">
        <w:rPr>
          <w:rFonts w:ascii="Arial" w:eastAsia="Times New Roman" w:hAnsi="Arial" w:cs="Arial"/>
          <w:sz w:val="21"/>
          <w:szCs w:val="21"/>
          <w:lang w:eastAsia="uk-UA"/>
        </w:rPr>
        <w:t xml:space="preserve"> </w:t>
      </w:r>
      <w:r w:rsidR="004C0241">
        <w:rPr>
          <w:rFonts w:ascii="Arial" w:eastAsia="Times New Roman" w:hAnsi="Arial" w:cs="Arial"/>
          <w:sz w:val="21"/>
          <w:szCs w:val="21"/>
          <w:lang w:eastAsia="uk-UA"/>
        </w:rPr>
        <w:t xml:space="preserve"> </w:t>
      </w:r>
      <w:r w:rsidRPr="005F70AA">
        <w:rPr>
          <w:rFonts w:ascii="Arial" w:eastAsia="Times New Roman" w:hAnsi="Arial" w:cs="Arial"/>
          <w:sz w:val="21"/>
          <w:szCs w:val="21"/>
          <w:lang w:eastAsia="uk-UA"/>
        </w:rPr>
        <w:t>р.</w:t>
      </w:r>
    </w:p>
    <w:p w:rsidR="005F70AA" w:rsidRPr="005F70AA" w:rsidRDefault="005F70AA" w:rsidP="005F70AA">
      <w:pPr>
        <w:shd w:val="clear" w:color="auto" w:fill="FFFFFF"/>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p w:rsidR="005F70AA" w:rsidRPr="005F70AA" w:rsidRDefault="005F70AA" w:rsidP="005F70AA">
      <w:pPr>
        <w:shd w:val="clear" w:color="auto" w:fill="FFFFFF"/>
        <w:spacing w:after="150" w:line="240" w:lineRule="auto"/>
        <w:jc w:val="center"/>
        <w:rPr>
          <w:rFonts w:ascii="Arial" w:eastAsia="Times New Roman" w:hAnsi="Arial" w:cs="Arial"/>
          <w:sz w:val="21"/>
          <w:szCs w:val="21"/>
          <w:lang w:eastAsia="uk-UA"/>
        </w:rPr>
      </w:pPr>
      <w:r w:rsidRPr="005F70AA">
        <w:rPr>
          <w:rFonts w:ascii="Arial" w:eastAsia="Times New Roman" w:hAnsi="Arial" w:cs="Arial"/>
          <w:b/>
          <w:bCs/>
          <w:sz w:val="21"/>
          <w:szCs w:val="21"/>
          <w:lang w:eastAsia="uk-UA"/>
        </w:rPr>
        <w:t>Орієнтовний план роботи робочих груп</w:t>
      </w:r>
    </w:p>
    <w:p w:rsidR="005F70AA" w:rsidRPr="005F70AA" w:rsidRDefault="005F70AA" w:rsidP="005F70AA">
      <w:pPr>
        <w:shd w:val="clear" w:color="auto" w:fill="FFFFFF"/>
        <w:spacing w:after="150" w:line="240" w:lineRule="auto"/>
        <w:jc w:val="center"/>
        <w:rPr>
          <w:rFonts w:ascii="Arial" w:eastAsia="Times New Roman" w:hAnsi="Arial" w:cs="Arial"/>
          <w:sz w:val="21"/>
          <w:szCs w:val="21"/>
          <w:lang w:eastAsia="uk-UA"/>
        </w:rPr>
      </w:pPr>
      <w:r w:rsidRPr="005F70AA">
        <w:rPr>
          <w:rFonts w:ascii="Arial" w:eastAsia="Times New Roman" w:hAnsi="Arial" w:cs="Arial"/>
          <w:sz w:val="21"/>
          <w:szCs w:val="21"/>
          <w:lang w:eastAsia="uk-UA"/>
        </w:rPr>
        <w:t xml:space="preserve">з проведення комплексного вивчення й </w:t>
      </w:r>
      <w:proofErr w:type="spellStart"/>
      <w:r w:rsidRPr="005F70AA">
        <w:rPr>
          <w:rFonts w:ascii="Arial" w:eastAsia="Times New Roman" w:hAnsi="Arial" w:cs="Arial"/>
          <w:sz w:val="21"/>
          <w:szCs w:val="21"/>
          <w:lang w:eastAsia="uk-UA"/>
        </w:rPr>
        <w:t>самооцінювання</w:t>
      </w:r>
      <w:proofErr w:type="spellEnd"/>
    </w:p>
    <w:p w:rsidR="005F70AA" w:rsidRPr="005F70AA" w:rsidRDefault="005F70AA" w:rsidP="005F70AA">
      <w:pPr>
        <w:shd w:val="clear" w:color="auto" w:fill="FFFFFF"/>
        <w:spacing w:after="150" w:line="240" w:lineRule="auto"/>
        <w:jc w:val="center"/>
        <w:rPr>
          <w:rFonts w:ascii="Arial" w:eastAsia="Times New Roman" w:hAnsi="Arial" w:cs="Arial"/>
          <w:sz w:val="21"/>
          <w:szCs w:val="21"/>
          <w:lang w:eastAsia="uk-UA"/>
        </w:rPr>
      </w:pPr>
      <w:r w:rsidRPr="005F70AA">
        <w:rPr>
          <w:rFonts w:ascii="Arial" w:eastAsia="Times New Roman" w:hAnsi="Arial" w:cs="Arial"/>
          <w:sz w:val="21"/>
          <w:szCs w:val="21"/>
          <w:lang w:eastAsia="uk-UA"/>
        </w:rPr>
        <w:t> якості освітньої діяльності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2"/>
        <w:gridCol w:w="4914"/>
        <w:gridCol w:w="1527"/>
        <w:gridCol w:w="2168"/>
      </w:tblGrid>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i/>
                <w:iCs/>
                <w:sz w:val="21"/>
                <w:szCs w:val="21"/>
                <w:lang w:eastAsia="uk-UA"/>
              </w:rPr>
              <w:t>№ з/п</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i/>
                <w:iCs/>
                <w:sz w:val="21"/>
                <w:szCs w:val="21"/>
                <w:lang w:eastAsia="uk-UA"/>
              </w:rPr>
              <w:t>Зміст роботи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i/>
                <w:iCs/>
                <w:sz w:val="21"/>
                <w:szCs w:val="21"/>
                <w:lang w:eastAsia="uk-UA"/>
              </w:rPr>
              <w:t>Термін виконання</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i/>
                <w:iCs/>
                <w:sz w:val="21"/>
                <w:szCs w:val="21"/>
                <w:lang w:eastAsia="uk-UA"/>
              </w:rPr>
              <w:t>Відповідальний</w:t>
            </w:r>
          </w:p>
        </w:tc>
      </w:tr>
      <w:tr w:rsidR="005F70AA" w:rsidRPr="005F70AA"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І засідання</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1</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4C0241">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xml:space="preserve">Організація та проведення комплексного вивчення й </w:t>
            </w:r>
            <w:proofErr w:type="spellStart"/>
            <w:r w:rsidRPr="005F70AA">
              <w:rPr>
                <w:rFonts w:ascii="Arial" w:eastAsia="Times New Roman" w:hAnsi="Arial" w:cs="Arial"/>
                <w:sz w:val="21"/>
                <w:szCs w:val="21"/>
                <w:lang w:eastAsia="uk-UA"/>
              </w:rPr>
              <w:t>самооцінювання</w:t>
            </w:r>
            <w:proofErr w:type="spellEnd"/>
            <w:r w:rsidRPr="005F70AA">
              <w:rPr>
                <w:rFonts w:ascii="Arial" w:eastAsia="Times New Roman" w:hAnsi="Arial" w:cs="Arial"/>
                <w:sz w:val="21"/>
                <w:szCs w:val="21"/>
                <w:lang w:eastAsia="uk-UA"/>
              </w:rPr>
              <w:t xml:space="preserve"> якості освітньої діяльності у 202</w:t>
            </w:r>
            <w:r w:rsidR="007058D9">
              <w:rPr>
                <w:rFonts w:ascii="Arial" w:eastAsia="Times New Roman" w:hAnsi="Arial" w:cs="Arial"/>
                <w:sz w:val="21"/>
                <w:szCs w:val="21"/>
                <w:lang w:eastAsia="uk-UA"/>
              </w:rPr>
              <w:t>2</w:t>
            </w:r>
            <w:r w:rsidR="004C0241">
              <w:rPr>
                <w:rFonts w:ascii="Arial" w:eastAsia="Times New Roman" w:hAnsi="Arial" w:cs="Arial"/>
                <w:sz w:val="21"/>
                <w:szCs w:val="21"/>
                <w:lang w:eastAsia="uk-UA"/>
              </w:rPr>
              <w:t>-</w:t>
            </w:r>
            <w:r w:rsidRPr="005F70AA">
              <w:rPr>
                <w:rFonts w:ascii="Arial" w:eastAsia="Times New Roman" w:hAnsi="Arial" w:cs="Arial"/>
                <w:sz w:val="21"/>
                <w:szCs w:val="21"/>
                <w:lang w:eastAsia="uk-UA"/>
              </w:rPr>
              <w:t>202</w:t>
            </w:r>
            <w:r w:rsidR="007058D9">
              <w:rPr>
                <w:rFonts w:ascii="Arial" w:eastAsia="Times New Roman" w:hAnsi="Arial" w:cs="Arial"/>
                <w:sz w:val="21"/>
                <w:szCs w:val="21"/>
                <w:lang w:eastAsia="uk-UA"/>
              </w:rPr>
              <w:t>3</w:t>
            </w:r>
            <w:r w:rsidRPr="005F70AA">
              <w:rPr>
                <w:rFonts w:ascii="Arial" w:eastAsia="Times New Roman" w:hAnsi="Arial" w:cs="Arial"/>
                <w:sz w:val="21"/>
                <w:szCs w:val="21"/>
                <w:lang w:eastAsia="uk-UA"/>
              </w:rPr>
              <w:t xml:space="preserve"> </w:t>
            </w:r>
            <w:proofErr w:type="spellStart"/>
            <w:r w:rsidRPr="005F70AA">
              <w:rPr>
                <w:rFonts w:ascii="Arial" w:eastAsia="Times New Roman" w:hAnsi="Arial" w:cs="Arial"/>
                <w:sz w:val="21"/>
                <w:szCs w:val="21"/>
                <w:lang w:eastAsia="uk-UA"/>
              </w:rPr>
              <w:t>н.р</w:t>
            </w:r>
            <w:proofErr w:type="spellEnd"/>
            <w:r w:rsidRPr="005F70AA">
              <w:rPr>
                <w:rFonts w:ascii="Arial" w:eastAsia="Times New Roman" w:hAnsi="Arial" w:cs="Arial"/>
                <w:sz w:val="21"/>
                <w:szCs w:val="21"/>
                <w:lang w:eastAsia="uk-UA"/>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7058D9" w:rsidP="004C0241">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До 5</w:t>
            </w:r>
            <w:r w:rsidR="005F70AA" w:rsidRPr="005F70AA">
              <w:rPr>
                <w:rFonts w:ascii="Arial" w:eastAsia="Times New Roman" w:hAnsi="Arial" w:cs="Arial"/>
                <w:sz w:val="21"/>
                <w:szCs w:val="21"/>
                <w:lang w:eastAsia="uk-UA"/>
              </w:rPr>
              <w:t>.0</w:t>
            </w:r>
            <w:r w:rsidR="004C0241">
              <w:rPr>
                <w:rFonts w:ascii="Arial" w:eastAsia="Times New Roman" w:hAnsi="Arial" w:cs="Arial"/>
                <w:sz w:val="21"/>
                <w:szCs w:val="21"/>
                <w:lang w:eastAsia="uk-UA"/>
              </w:rPr>
              <w:t>9</w:t>
            </w:r>
            <w:r w:rsidR="005F70AA" w:rsidRPr="005F70AA">
              <w:rPr>
                <w:rFonts w:ascii="Arial" w:eastAsia="Times New Roman" w:hAnsi="Arial" w:cs="Arial"/>
                <w:sz w:val="21"/>
                <w:szCs w:val="21"/>
                <w:lang w:eastAsia="uk-UA"/>
              </w:rPr>
              <w:t>.202</w:t>
            </w:r>
            <w:r>
              <w:rPr>
                <w:rFonts w:ascii="Arial" w:eastAsia="Times New Roman" w:hAnsi="Arial" w:cs="Arial"/>
                <w:sz w:val="21"/>
                <w:szCs w:val="21"/>
                <w:lang w:eastAsia="uk-UA"/>
              </w:rPr>
              <w:t>3</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FE3813" w:rsidP="005F70AA">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О.Ковальчук</w:t>
            </w:r>
            <w:r w:rsidR="005F70AA" w:rsidRPr="005F70AA">
              <w:rPr>
                <w:rFonts w:ascii="Arial" w:eastAsia="Times New Roman" w:hAnsi="Arial" w:cs="Arial"/>
                <w:sz w:val="21"/>
                <w:szCs w:val="21"/>
                <w:lang w:eastAsia="uk-UA"/>
              </w:rPr>
              <w:t xml:space="preserve"> відповідальна особа</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2</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xml:space="preserve">Затвердження членів робочої групи з питань вивчення й </w:t>
            </w:r>
            <w:proofErr w:type="spellStart"/>
            <w:r w:rsidRPr="005F70AA">
              <w:rPr>
                <w:rFonts w:ascii="Arial" w:eastAsia="Times New Roman" w:hAnsi="Arial" w:cs="Arial"/>
                <w:sz w:val="21"/>
                <w:szCs w:val="21"/>
                <w:lang w:eastAsia="uk-UA"/>
              </w:rPr>
              <w:t>самооцінювання</w:t>
            </w:r>
            <w:proofErr w:type="spellEnd"/>
            <w:r w:rsidRPr="005F70AA">
              <w:rPr>
                <w:rFonts w:ascii="Arial" w:eastAsia="Times New Roman" w:hAnsi="Arial" w:cs="Arial"/>
                <w:sz w:val="21"/>
                <w:szCs w:val="21"/>
                <w:lang w:eastAsia="uk-UA"/>
              </w:rPr>
              <w:t xml:space="preserve"> якості освітньої діяльності</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Заступники директора</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3</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Ознайомлення з критеріями, індикаторами оцінювання освітньої діяльності за напрямами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FE3813" w:rsidP="005F70AA">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О.Ковальчук</w:t>
            </w:r>
            <w:r w:rsidR="005F70AA" w:rsidRPr="005F70AA">
              <w:rPr>
                <w:rFonts w:ascii="Arial" w:eastAsia="Times New Roman" w:hAnsi="Arial" w:cs="Arial"/>
                <w:sz w:val="21"/>
                <w:szCs w:val="21"/>
                <w:lang w:eastAsia="uk-UA"/>
              </w:rPr>
              <w:t>, відповідальна особа</w:t>
            </w:r>
          </w:p>
        </w:tc>
      </w:tr>
      <w:tr w:rsidR="005F70AA" w:rsidRPr="005F70AA"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ІІ засідання</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4</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Провести навчання з членами робочих груп щодо визначення і аналізу відповідного компоненту системи забезпечення якості</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4C0241">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xml:space="preserve">До </w:t>
            </w:r>
            <w:r w:rsidR="007058D9">
              <w:rPr>
                <w:rFonts w:ascii="Arial" w:eastAsia="Times New Roman" w:hAnsi="Arial" w:cs="Arial"/>
                <w:sz w:val="21"/>
                <w:szCs w:val="21"/>
                <w:lang w:eastAsia="uk-UA"/>
              </w:rPr>
              <w:t>12</w:t>
            </w:r>
            <w:r w:rsidRPr="005F70AA">
              <w:rPr>
                <w:rFonts w:ascii="Arial" w:eastAsia="Times New Roman" w:hAnsi="Arial" w:cs="Arial"/>
                <w:sz w:val="21"/>
                <w:szCs w:val="21"/>
                <w:lang w:eastAsia="uk-UA"/>
              </w:rPr>
              <w:t>.0</w:t>
            </w:r>
            <w:r w:rsidR="004C0241">
              <w:rPr>
                <w:rFonts w:ascii="Arial" w:eastAsia="Times New Roman" w:hAnsi="Arial" w:cs="Arial"/>
                <w:sz w:val="21"/>
                <w:szCs w:val="21"/>
                <w:lang w:eastAsia="uk-UA"/>
              </w:rPr>
              <w:t>9</w:t>
            </w:r>
            <w:r w:rsidR="007058D9">
              <w:rPr>
                <w:rFonts w:ascii="Arial" w:eastAsia="Times New Roman" w:hAnsi="Arial" w:cs="Arial"/>
                <w:sz w:val="21"/>
                <w:szCs w:val="21"/>
                <w:lang w:eastAsia="uk-UA"/>
              </w:rPr>
              <w:t>.2022</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FE3813" w:rsidP="005F70AA">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О.Ковальчук</w:t>
            </w:r>
            <w:r w:rsidR="005F70AA" w:rsidRPr="005F70AA">
              <w:rPr>
                <w:rFonts w:ascii="Arial" w:eastAsia="Times New Roman" w:hAnsi="Arial" w:cs="Arial"/>
                <w:sz w:val="21"/>
                <w:szCs w:val="21"/>
                <w:lang w:eastAsia="uk-UA"/>
              </w:rPr>
              <w:t>, відповідальна особа</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5</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Підготувати опитувальні анкети, узгодження їх змісту</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7058D9" w:rsidP="004C0241">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До 12</w:t>
            </w:r>
            <w:r w:rsidR="005F70AA" w:rsidRPr="005F70AA">
              <w:rPr>
                <w:rFonts w:ascii="Arial" w:eastAsia="Times New Roman" w:hAnsi="Arial" w:cs="Arial"/>
                <w:sz w:val="21"/>
                <w:szCs w:val="21"/>
                <w:lang w:eastAsia="uk-UA"/>
              </w:rPr>
              <w:t>.0</w:t>
            </w:r>
            <w:r w:rsidR="004C0241">
              <w:rPr>
                <w:rFonts w:ascii="Arial" w:eastAsia="Times New Roman" w:hAnsi="Arial" w:cs="Arial"/>
                <w:sz w:val="21"/>
                <w:szCs w:val="21"/>
                <w:lang w:eastAsia="uk-UA"/>
              </w:rPr>
              <w:t>9</w:t>
            </w:r>
            <w:r>
              <w:rPr>
                <w:rFonts w:ascii="Arial" w:eastAsia="Times New Roman" w:hAnsi="Arial" w:cs="Arial"/>
                <w:sz w:val="21"/>
                <w:szCs w:val="21"/>
                <w:lang w:eastAsia="uk-UA"/>
              </w:rPr>
              <w:t>.2022</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Члени робочих груп</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6</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Про проведення проміжного опитування серед учасників освітнього процесу</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7058D9" w:rsidP="004C0241">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До 13</w:t>
            </w:r>
            <w:r w:rsidR="004C0241">
              <w:rPr>
                <w:rFonts w:ascii="Arial" w:eastAsia="Times New Roman" w:hAnsi="Arial" w:cs="Arial"/>
                <w:sz w:val="21"/>
                <w:szCs w:val="21"/>
                <w:lang w:eastAsia="uk-UA"/>
              </w:rPr>
              <w:t>.12</w:t>
            </w:r>
            <w:r>
              <w:rPr>
                <w:rFonts w:ascii="Arial" w:eastAsia="Times New Roman" w:hAnsi="Arial" w:cs="Arial"/>
                <w:sz w:val="21"/>
                <w:szCs w:val="21"/>
                <w:lang w:eastAsia="uk-UA"/>
              </w:rPr>
              <w:t>.2022</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Члени робочих груп</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7</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Про проведення опитування серед здобувачів освіти та їх батьків</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7058D9" w:rsidP="005F70AA">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До 13</w:t>
            </w:r>
            <w:r w:rsidR="004C0241">
              <w:rPr>
                <w:rFonts w:ascii="Arial" w:eastAsia="Times New Roman" w:hAnsi="Arial" w:cs="Arial"/>
                <w:sz w:val="21"/>
                <w:szCs w:val="21"/>
                <w:lang w:eastAsia="uk-UA"/>
              </w:rPr>
              <w:t>.12</w:t>
            </w:r>
            <w:r>
              <w:rPr>
                <w:rFonts w:ascii="Arial" w:eastAsia="Times New Roman" w:hAnsi="Arial" w:cs="Arial"/>
                <w:sz w:val="21"/>
                <w:szCs w:val="21"/>
                <w:lang w:eastAsia="uk-UA"/>
              </w:rPr>
              <w:t>.2022</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Члени робочих груп</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Про проведення опитування серед педагогічних працівників</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7058D9" w:rsidP="005F70AA">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До 13</w:t>
            </w:r>
            <w:r w:rsidR="004C0241">
              <w:rPr>
                <w:rFonts w:ascii="Arial" w:eastAsia="Times New Roman" w:hAnsi="Arial" w:cs="Arial"/>
                <w:sz w:val="21"/>
                <w:szCs w:val="21"/>
                <w:lang w:eastAsia="uk-UA"/>
              </w:rPr>
              <w:t>.12</w:t>
            </w:r>
            <w:r>
              <w:rPr>
                <w:rFonts w:ascii="Arial" w:eastAsia="Times New Roman" w:hAnsi="Arial" w:cs="Arial"/>
                <w:sz w:val="21"/>
                <w:szCs w:val="21"/>
                <w:lang w:eastAsia="uk-UA"/>
              </w:rPr>
              <w:t>.2022</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Члени робочих груп</w:t>
            </w:r>
          </w:p>
        </w:tc>
      </w:tr>
      <w:tr w:rsidR="005F70AA" w:rsidRPr="005F70AA"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ІІІ засідання</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8</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xml:space="preserve">Про підготовку звіту за результатами </w:t>
            </w:r>
            <w:proofErr w:type="spellStart"/>
            <w:r w:rsidRPr="005F70AA">
              <w:rPr>
                <w:rFonts w:ascii="Arial" w:eastAsia="Times New Roman" w:hAnsi="Arial" w:cs="Arial"/>
                <w:sz w:val="21"/>
                <w:szCs w:val="21"/>
                <w:lang w:eastAsia="uk-UA"/>
              </w:rPr>
              <w:t>самооцінювання</w:t>
            </w:r>
            <w:proofErr w:type="spellEnd"/>
            <w:r w:rsidRPr="005F70AA">
              <w:rPr>
                <w:rFonts w:ascii="Arial" w:eastAsia="Times New Roman" w:hAnsi="Arial" w:cs="Arial"/>
                <w:sz w:val="21"/>
                <w:szCs w:val="21"/>
                <w:lang w:eastAsia="uk-UA"/>
              </w:rPr>
              <w:t xml:space="preserve"> за напрямами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7058D9" w:rsidP="005F70AA">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До 30.01.2023</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FE3813" w:rsidP="007058D9">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О.Ковальчук</w:t>
            </w:r>
            <w:r w:rsidR="007058D9">
              <w:rPr>
                <w:rFonts w:ascii="Arial" w:eastAsia="Times New Roman" w:hAnsi="Arial" w:cs="Arial"/>
                <w:sz w:val="21"/>
                <w:szCs w:val="21"/>
                <w:lang w:eastAsia="uk-UA"/>
              </w:rPr>
              <w:t xml:space="preserve">, </w:t>
            </w:r>
          </w:p>
        </w:tc>
      </w:tr>
      <w:tr w:rsidR="005F70AA" w:rsidRPr="005F70AA"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ІV засідання</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9</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xml:space="preserve">Про узагальнення результатів </w:t>
            </w:r>
            <w:proofErr w:type="spellStart"/>
            <w:r w:rsidRPr="005F70AA">
              <w:rPr>
                <w:rFonts w:ascii="Arial" w:eastAsia="Times New Roman" w:hAnsi="Arial" w:cs="Arial"/>
                <w:sz w:val="21"/>
                <w:szCs w:val="21"/>
                <w:lang w:eastAsia="uk-UA"/>
              </w:rPr>
              <w:t>самооцінювання</w:t>
            </w:r>
            <w:proofErr w:type="spellEnd"/>
            <w:r w:rsidRPr="005F70AA">
              <w:rPr>
                <w:rFonts w:ascii="Arial" w:eastAsia="Times New Roman" w:hAnsi="Arial" w:cs="Arial"/>
                <w:sz w:val="21"/>
                <w:szCs w:val="21"/>
                <w:lang w:eastAsia="uk-UA"/>
              </w:rPr>
              <w:t xml:space="preserve"> та визначення рівня освітньої діяльності закладу освіти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4C0241">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 xml:space="preserve">До </w:t>
            </w:r>
            <w:r w:rsidR="007058D9">
              <w:rPr>
                <w:rFonts w:ascii="Arial" w:eastAsia="Times New Roman" w:hAnsi="Arial" w:cs="Arial"/>
                <w:sz w:val="21"/>
                <w:szCs w:val="21"/>
                <w:lang w:eastAsia="uk-UA"/>
              </w:rPr>
              <w:t>02.06.2023</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FE3813" w:rsidP="007058D9">
            <w:pPr>
              <w:spacing w:after="150" w:line="240" w:lineRule="auto"/>
              <w:rPr>
                <w:rFonts w:ascii="Arial" w:eastAsia="Times New Roman" w:hAnsi="Arial" w:cs="Arial"/>
                <w:sz w:val="21"/>
                <w:szCs w:val="21"/>
                <w:lang w:eastAsia="uk-UA"/>
              </w:rPr>
            </w:pPr>
            <w:r>
              <w:rPr>
                <w:rFonts w:ascii="Arial" w:eastAsia="Times New Roman" w:hAnsi="Arial" w:cs="Arial"/>
                <w:sz w:val="21"/>
                <w:szCs w:val="21"/>
                <w:lang w:eastAsia="uk-UA"/>
              </w:rPr>
              <w:t>О.Ковальчук</w:t>
            </w:r>
            <w:bookmarkStart w:id="0" w:name="_GoBack"/>
            <w:bookmarkEnd w:id="0"/>
          </w:p>
        </w:tc>
      </w:tr>
      <w:tr w:rsidR="005F70AA" w:rsidRPr="005F70AA" w:rsidTr="005F70AA">
        <w:tc>
          <w:tcPr>
            <w:tcW w:w="985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ІV засідання</w:t>
            </w:r>
          </w:p>
        </w:tc>
      </w:tr>
      <w:tr w:rsidR="005F70AA" w:rsidRPr="005F70AA" w:rsidTr="005F70AA">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10</w:t>
            </w:r>
          </w:p>
        </w:tc>
        <w:tc>
          <w:tcPr>
            <w:tcW w:w="5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Про визначення шляхів вдосконалення освітньої діяльності</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На засіданні педагогічної ради</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5F70AA" w:rsidRDefault="005F70AA" w:rsidP="005F70AA">
            <w:pPr>
              <w:spacing w:after="150" w:line="240" w:lineRule="auto"/>
              <w:rPr>
                <w:rFonts w:ascii="Arial" w:eastAsia="Times New Roman" w:hAnsi="Arial" w:cs="Arial"/>
                <w:sz w:val="21"/>
                <w:szCs w:val="21"/>
                <w:lang w:eastAsia="uk-UA"/>
              </w:rPr>
            </w:pPr>
            <w:r w:rsidRPr="005F70AA">
              <w:rPr>
                <w:rFonts w:ascii="Arial" w:eastAsia="Times New Roman" w:hAnsi="Arial" w:cs="Arial"/>
                <w:sz w:val="21"/>
                <w:szCs w:val="21"/>
                <w:lang w:eastAsia="uk-UA"/>
              </w:rPr>
              <w:t>Педагогічний колектив</w:t>
            </w:r>
          </w:p>
        </w:tc>
      </w:tr>
    </w:tbl>
    <w:p w:rsidR="004C0241" w:rsidRDefault="004C0241" w:rsidP="005F70AA">
      <w:pPr>
        <w:shd w:val="clear" w:color="auto" w:fill="FFFFFF"/>
        <w:spacing w:after="150" w:line="240" w:lineRule="auto"/>
        <w:jc w:val="right"/>
        <w:rPr>
          <w:rFonts w:ascii="Arial" w:eastAsia="Times New Roman" w:hAnsi="Arial" w:cs="Arial"/>
          <w:sz w:val="21"/>
          <w:szCs w:val="21"/>
          <w:lang w:val="ru-RU" w:eastAsia="uk-UA"/>
        </w:rPr>
      </w:pPr>
    </w:p>
    <w:p w:rsidR="00EA4240" w:rsidRDefault="00EA4240" w:rsidP="005F70AA">
      <w:pPr>
        <w:shd w:val="clear" w:color="auto" w:fill="FFFFFF"/>
        <w:spacing w:after="150" w:line="240" w:lineRule="auto"/>
        <w:jc w:val="right"/>
        <w:rPr>
          <w:rFonts w:ascii="Arial" w:eastAsia="Times New Roman" w:hAnsi="Arial" w:cs="Arial"/>
          <w:sz w:val="21"/>
          <w:szCs w:val="21"/>
          <w:lang w:val="ru-RU" w:eastAsia="uk-UA"/>
        </w:rPr>
      </w:pPr>
    </w:p>
    <w:p w:rsidR="00EA4240" w:rsidRPr="00EA4240" w:rsidRDefault="00EA4240" w:rsidP="005F70AA">
      <w:pPr>
        <w:shd w:val="clear" w:color="auto" w:fill="FFFFFF"/>
        <w:spacing w:after="150" w:line="240" w:lineRule="auto"/>
        <w:jc w:val="right"/>
        <w:rPr>
          <w:rFonts w:ascii="Arial" w:eastAsia="Times New Roman" w:hAnsi="Arial" w:cs="Arial"/>
          <w:sz w:val="21"/>
          <w:szCs w:val="21"/>
          <w:lang w:val="ru-RU" w:eastAsia="uk-UA"/>
        </w:rPr>
      </w:pPr>
    </w:p>
    <w:p w:rsidR="005F70AA" w:rsidRPr="005F70AA" w:rsidRDefault="005F70AA" w:rsidP="005F70AA">
      <w:pPr>
        <w:shd w:val="clear" w:color="auto" w:fill="FFFFFF"/>
        <w:spacing w:after="150" w:line="240" w:lineRule="auto"/>
        <w:jc w:val="right"/>
        <w:rPr>
          <w:rFonts w:ascii="Arial" w:eastAsia="Times New Roman" w:hAnsi="Arial" w:cs="Arial"/>
          <w:sz w:val="21"/>
          <w:szCs w:val="21"/>
          <w:lang w:eastAsia="uk-UA"/>
        </w:rPr>
      </w:pPr>
      <w:r w:rsidRPr="005F70AA">
        <w:rPr>
          <w:rFonts w:ascii="Arial" w:eastAsia="Times New Roman" w:hAnsi="Arial" w:cs="Arial"/>
          <w:sz w:val="21"/>
          <w:szCs w:val="21"/>
          <w:lang w:eastAsia="uk-UA"/>
        </w:rPr>
        <w:lastRenderedPageBreak/>
        <w:t>Додаток 3</w:t>
      </w:r>
    </w:p>
    <w:p w:rsidR="005F70AA" w:rsidRPr="005F70AA" w:rsidRDefault="005F70AA" w:rsidP="005F70AA">
      <w:pPr>
        <w:shd w:val="clear" w:color="auto" w:fill="FFFFFF"/>
        <w:spacing w:after="150" w:line="240" w:lineRule="auto"/>
        <w:jc w:val="right"/>
        <w:rPr>
          <w:rFonts w:ascii="Arial" w:eastAsia="Times New Roman" w:hAnsi="Arial" w:cs="Arial"/>
          <w:sz w:val="21"/>
          <w:szCs w:val="21"/>
          <w:lang w:eastAsia="uk-UA"/>
        </w:rPr>
      </w:pPr>
      <w:r w:rsidRPr="005F70AA">
        <w:rPr>
          <w:rFonts w:ascii="Arial" w:eastAsia="Times New Roman" w:hAnsi="Arial" w:cs="Arial"/>
          <w:sz w:val="21"/>
          <w:szCs w:val="21"/>
          <w:lang w:eastAsia="uk-UA"/>
        </w:rPr>
        <w:t xml:space="preserve">до наказу № </w:t>
      </w:r>
      <w:r w:rsidR="006A564E">
        <w:rPr>
          <w:rFonts w:ascii="Arial" w:eastAsia="Times New Roman" w:hAnsi="Arial" w:cs="Arial"/>
          <w:sz w:val="21"/>
          <w:szCs w:val="21"/>
          <w:lang w:val="ru-RU" w:eastAsia="uk-UA"/>
        </w:rPr>
        <w:t xml:space="preserve">  </w:t>
      </w:r>
      <w:r w:rsidR="007058D9">
        <w:rPr>
          <w:rFonts w:ascii="Arial" w:eastAsia="Times New Roman" w:hAnsi="Arial" w:cs="Arial"/>
          <w:sz w:val="21"/>
          <w:szCs w:val="21"/>
          <w:lang w:eastAsia="uk-UA"/>
        </w:rPr>
        <w:t xml:space="preserve"> від</w:t>
      </w:r>
      <w:r w:rsidR="00E446DA">
        <w:rPr>
          <w:rFonts w:ascii="Arial" w:eastAsia="Times New Roman" w:hAnsi="Arial" w:cs="Arial"/>
          <w:sz w:val="21"/>
          <w:szCs w:val="21"/>
          <w:lang w:eastAsia="uk-UA"/>
        </w:rPr>
        <w:t xml:space="preserve"> 31.08.2022</w:t>
      </w:r>
      <w:r w:rsidR="007058D9">
        <w:rPr>
          <w:rFonts w:ascii="Arial" w:eastAsia="Times New Roman" w:hAnsi="Arial" w:cs="Arial"/>
          <w:sz w:val="21"/>
          <w:szCs w:val="21"/>
          <w:lang w:eastAsia="uk-UA"/>
        </w:rPr>
        <w:t xml:space="preserve"> </w:t>
      </w:r>
      <w:r w:rsidR="004C0241">
        <w:rPr>
          <w:rFonts w:ascii="Arial" w:eastAsia="Times New Roman" w:hAnsi="Arial" w:cs="Arial"/>
          <w:sz w:val="21"/>
          <w:szCs w:val="21"/>
          <w:lang w:eastAsia="uk-UA"/>
        </w:rPr>
        <w:t xml:space="preserve"> </w:t>
      </w:r>
      <w:r w:rsidRPr="005F70AA">
        <w:rPr>
          <w:rFonts w:ascii="Arial" w:eastAsia="Times New Roman" w:hAnsi="Arial" w:cs="Arial"/>
          <w:sz w:val="21"/>
          <w:szCs w:val="21"/>
          <w:lang w:eastAsia="uk-UA"/>
        </w:rPr>
        <w:t>р.</w:t>
      </w:r>
    </w:p>
    <w:p w:rsidR="005F70AA" w:rsidRPr="005F70AA" w:rsidRDefault="005F70AA" w:rsidP="005F70AA">
      <w:pPr>
        <w:shd w:val="clear" w:color="auto" w:fill="FFFFFF"/>
        <w:spacing w:after="150" w:line="240" w:lineRule="auto"/>
        <w:jc w:val="center"/>
        <w:rPr>
          <w:rFonts w:ascii="Arial" w:eastAsia="Times New Roman" w:hAnsi="Arial" w:cs="Arial"/>
          <w:sz w:val="21"/>
          <w:szCs w:val="21"/>
          <w:lang w:eastAsia="uk-UA"/>
        </w:rPr>
      </w:pPr>
      <w:r w:rsidRPr="005F70AA">
        <w:rPr>
          <w:rFonts w:ascii="Arial" w:eastAsia="Times New Roman" w:hAnsi="Arial" w:cs="Arial"/>
          <w:b/>
          <w:bCs/>
          <w:sz w:val="21"/>
          <w:szCs w:val="21"/>
          <w:lang w:eastAsia="uk-UA"/>
        </w:rPr>
        <w:t>Критерії, індикатори оцінювання освітніх і управлінських процесів закладу освіти та внутрішньої системи забезпечення якості освіти</w:t>
      </w:r>
    </w:p>
    <w:tbl>
      <w:tblPr>
        <w:tblW w:w="10491" w:type="dxa"/>
        <w:tblInd w:w="-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7"/>
        <w:gridCol w:w="1984"/>
        <w:gridCol w:w="1843"/>
        <w:gridCol w:w="2410"/>
        <w:gridCol w:w="2977"/>
      </w:tblGrid>
      <w:tr w:rsidR="005F70AA" w:rsidRPr="005F70AA" w:rsidTr="00C36533">
        <w:trPr>
          <w:trHeight w:val="1800"/>
        </w:trPr>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Напрям оцінювання</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Вимога/правило організації освітніх і управлінських процесів закладу освіти та внутрішньої системи забезпечення якості освіти</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Критерії оцінювання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Індикатори оцінювання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Методи збору інформації</w:t>
            </w:r>
          </w:p>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w:t>
            </w:r>
          </w:p>
        </w:tc>
      </w:tr>
      <w:tr w:rsidR="005F70AA" w:rsidRPr="005F70AA" w:rsidTr="00C36533">
        <w:trPr>
          <w:trHeight w:val="240"/>
        </w:trPr>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bookmarkStart w:id="1" w:name="_gjdgxs"/>
            <w:bookmarkEnd w:id="1"/>
            <w:r w:rsidRPr="00C36533">
              <w:rPr>
                <w:rFonts w:ascii="Arial" w:eastAsia="Times New Roman" w:hAnsi="Arial" w:cs="Arial"/>
                <w:sz w:val="20"/>
                <w:szCs w:val="20"/>
                <w:lang w:eastAsia="uk-UA"/>
              </w:rPr>
              <w:t>1</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5</w:t>
            </w:r>
          </w:p>
        </w:tc>
      </w:tr>
      <w:tr w:rsidR="005F70AA" w:rsidRPr="005F70AA" w:rsidTr="00C36533">
        <w:trPr>
          <w:trHeight w:val="255"/>
        </w:trPr>
        <w:tc>
          <w:tcPr>
            <w:tcW w:w="12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 Освітнє середовище закладу освіти</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 Забезпечення комфортних і безпечних умов навчання та праці</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1.1.1. Приміщення і територія закладу освіти є безпечними та комфортними для навчання та праці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1.1.1.1. Облаштування території закладу та розташування приміщень є безпечними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29"/>
              <w:rPr>
                <w:rFonts w:ascii="Arial" w:eastAsia="Times New Roman" w:hAnsi="Arial" w:cs="Arial"/>
                <w:sz w:val="20"/>
                <w:szCs w:val="20"/>
                <w:lang w:eastAsia="uk-UA"/>
              </w:rPr>
            </w:pPr>
            <w:r w:rsidRPr="00C36533">
              <w:rPr>
                <w:rFonts w:ascii="Arial" w:eastAsia="Times New Roman" w:hAnsi="Arial" w:cs="Arial"/>
                <w:sz w:val="20"/>
                <w:szCs w:val="20"/>
                <w:lang w:eastAsia="uk-UA"/>
              </w:rPr>
              <w:t>1.1.1.1. Спостереження, опитування</w:t>
            </w:r>
          </w:p>
        </w:tc>
      </w:tr>
      <w:tr w:rsidR="005F70AA" w:rsidRPr="005F70AA" w:rsidTr="00C36533">
        <w:trPr>
          <w:trHeight w:val="25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1.1.1.2.У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29"/>
              <w:rPr>
                <w:rFonts w:ascii="Arial" w:eastAsia="Times New Roman" w:hAnsi="Arial" w:cs="Arial"/>
                <w:sz w:val="20"/>
                <w:szCs w:val="20"/>
                <w:lang w:eastAsia="uk-UA"/>
              </w:rPr>
            </w:pPr>
            <w:r w:rsidRPr="00C36533">
              <w:rPr>
                <w:rFonts w:ascii="Arial" w:eastAsia="Times New Roman" w:hAnsi="Arial" w:cs="Arial"/>
                <w:sz w:val="20"/>
                <w:szCs w:val="20"/>
                <w:lang w:eastAsia="uk-UA"/>
              </w:rPr>
              <w:t>1.1.1.2. Спостереження, опитування</w:t>
            </w:r>
          </w:p>
        </w:tc>
      </w:tr>
      <w:tr w:rsidR="005F70AA" w:rsidRPr="005F70AA" w:rsidTr="00C36533">
        <w:trPr>
          <w:trHeight w:val="25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1"/>
              <w:rPr>
                <w:rFonts w:ascii="Arial" w:eastAsia="Times New Roman" w:hAnsi="Arial" w:cs="Arial"/>
                <w:sz w:val="20"/>
                <w:szCs w:val="20"/>
                <w:lang w:eastAsia="uk-UA"/>
              </w:rPr>
            </w:pPr>
            <w:r w:rsidRPr="00C36533">
              <w:rPr>
                <w:rFonts w:ascii="Arial" w:eastAsia="Times New Roman" w:hAnsi="Arial" w:cs="Arial"/>
                <w:sz w:val="20"/>
                <w:szCs w:val="20"/>
                <w:lang w:eastAsia="uk-UA"/>
              </w:rPr>
              <w:t>1.1.1.3. У закладі освіти 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приміщень)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29"/>
              <w:rPr>
                <w:rFonts w:ascii="Arial" w:eastAsia="Times New Roman" w:hAnsi="Arial" w:cs="Arial"/>
                <w:sz w:val="20"/>
                <w:szCs w:val="20"/>
                <w:lang w:eastAsia="uk-UA"/>
              </w:rPr>
            </w:pPr>
            <w:r w:rsidRPr="00C36533">
              <w:rPr>
                <w:rFonts w:ascii="Arial" w:eastAsia="Times New Roman" w:hAnsi="Arial" w:cs="Arial"/>
                <w:sz w:val="20"/>
                <w:szCs w:val="20"/>
                <w:lang w:eastAsia="uk-UA"/>
              </w:rPr>
              <w:t>1.1.1.3. Вивчення документації, спостереження, опитування</w:t>
            </w:r>
          </w:p>
        </w:tc>
      </w:tr>
      <w:tr w:rsidR="005F70AA" w:rsidRPr="005F70AA" w:rsidTr="00C36533">
        <w:trPr>
          <w:trHeight w:val="90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1"/>
              <w:rPr>
                <w:rFonts w:ascii="Arial" w:eastAsia="Times New Roman" w:hAnsi="Arial" w:cs="Arial"/>
                <w:sz w:val="20"/>
                <w:szCs w:val="20"/>
                <w:lang w:eastAsia="uk-UA"/>
              </w:rPr>
            </w:pPr>
            <w:r w:rsidRPr="00C36533">
              <w:rPr>
                <w:rFonts w:ascii="Arial" w:eastAsia="Times New Roman" w:hAnsi="Arial" w:cs="Arial"/>
                <w:sz w:val="20"/>
                <w:szCs w:val="20"/>
                <w:lang w:eastAsia="uk-UA"/>
              </w:rPr>
              <w:t>1.1.1.4. У закладі освіти є робочі (персональні робочі) місця для педагогічних працівників та облаштовані місця відпочинку для учасників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29"/>
              <w:rPr>
                <w:rFonts w:ascii="Arial" w:eastAsia="Times New Roman" w:hAnsi="Arial" w:cs="Arial"/>
                <w:sz w:val="20"/>
                <w:szCs w:val="20"/>
                <w:lang w:eastAsia="uk-UA"/>
              </w:rPr>
            </w:pPr>
            <w:r w:rsidRPr="00C36533">
              <w:rPr>
                <w:rFonts w:ascii="Arial" w:eastAsia="Times New Roman" w:hAnsi="Arial" w:cs="Arial"/>
                <w:sz w:val="20"/>
                <w:szCs w:val="20"/>
                <w:lang w:eastAsia="uk-UA"/>
              </w:rPr>
              <w:t>1.1.1.4. Спостереження, опитування</w:t>
            </w:r>
          </w:p>
        </w:tc>
      </w:tr>
      <w:tr w:rsidR="005F70AA" w:rsidRPr="005F70AA" w:rsidTr="00C36533">
        <w:trPr>
          <w:trHeight w:val="6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1.1.2. Заклад освіти забезпечений навчальними та іншими приміщеннями з відповідним обладнанням, що необхідні для реалізації освітньої програми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1.1.2.1. У закладі освіти є достатні приміщення, необхідні для реалізації освітньої програми та забезпечення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1.1.2.1. Спостереження, вивчення документації, опитування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1.1.2.2. Частка навчальних кабінетів початкових класів, фізики, хімії, біології, інформатики, майстерень/кабінетів </w:t>
            </w:r>
            <w:r w:rsidRPr="00C36533">
              <w:rPr>
                <w:rFonts w:ascii="Arial" w:eastAsia="Times New Roman" w:hAnsi="Arial" w:cs="Arial"/>
                <w:sz w:val="20"/>
                <w:szCs w:val="20"/>
                <w:lang w:eastAsia="uk-UA"/>
              </w:rPr>
              <w:lastRenderedPageBreak/>
              <w:t>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1.1.2.2. Спостереження, вивчення документації, опитування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1.1.3.1.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1.1.3.1. Вивчення документації, опитування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1.1.3.2. Учасники освітнього процесу дотримуються вимог щодо охорони праці, безпеки життєдіяльності, пожежної безпеки, правил поведінки в умовах надзвичайних ситуацій</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1.1.3.2. Спостереження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1.1.4.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1.1.4.1. У закладі освіти проводяться навчання/інструктажі педагогічних працівників з питань надання </w:t>
            </w:r>
            <w:proofErr w:type="spellStart"/>
            <w:r w:rsidRPr="00C36533">
              <w:rPr>
                <w:rFonts w:ascii="Arial" w:eastAsia="Times New Roman" w:hAnsi="Arial" w:cs="Arial"/>
                <w:sz w:val="20"/>
                <w:szCs w:val="20"/>
                <w:lang w:eastAsia="uk-UA"/>
              </w:rPr>
              <w:t>домедичної</w:t>
            </w:r>
            <w:proofErr w:type="spellEnd"/>
            <w:r w:rsidRPr="00C36533">
              <w:rPr>
                <w:rFonts w:ascii="Arial" w:eastAsia="Times New Roman" w:hAnsi="Arial" w:cs="Arial"/>
                <w:sz w:val="20"/>
                <w:szCs w:val="20"/>
                <w:lang w:eastAsia="uk-UA"/>
              </w:rPr>
              <w:t xml:space="preserve"> допомоги, реагування на випадки травмування або погіршення самопочуття здобувачів освіти та працівників під час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1.1.4.1. Вивчення документації, опитування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1.1.4.2. У разі нещасного випадку педагогічні працівники та керівництво закладу освіти діють у встановленому законодавством порядку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1.1.4.2. Вивчення документації, опитування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1.1.5. У закладі освіти створюються умови для харчування здобувачів освіти і працівників</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1.1.5.1. Організація харчування у закладі освіти сприяє формуванню культури здорового харчування у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1.1.5.1. Вивчення документації, спостереження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1.1.5.2. Частка учасників освітнього процесу, які задоволені умовами харчування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1.1.5.2. Опитування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1.1.6. У закладі освіти створюються </w:t>
            </w:r>
            <w:r w:rsidRPr="00C36533">
              <w:rPr>
                <w:rFonts w:ascii="Arial" w:eastAsia="Times New Roman" w:hAnsi="Arial" w:cs="Arial"/>
                <w:sz w:val="20"/>
                <w:szCs w:val="20"/>
                <w:lang w:eastAsia="uk-UA"/>
              </w:rPr>
              <w:lastRenderedPageBreak/>
              <w:t>умови для безпечного використання мережі Інтернет, в учасників освітнього процесу формуються навички безпечної поведінки в Інтернеті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 xml:space="preserve">1.1.6.1. У закладі освіти застосовуються технічні засоби та інші </w:t>
            </w:r>
            <w:r w:rsidRPr="00C36533">
              <w:rPr>
                <w:rFonts w:ascii="Arial" w:eastAsia="Times New Roman" w:hAnsi="Arial" w:cs="Arial"/>
                <w:sz w:val="20"/>
                <w:szCs w:val="20"/>
                <w:lang w:eastAsia="uk-UA"/>
              </w:rPr>
              <w:lastRenderedPageBreak/>
              <w:t>інструменти контролю за безпечним користуванням мережею Інтернет</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1.1.6.1. Спостереження, опитування</w:t>
            </w:r>
          </w:p>
        </w:tc>
      </w:tr>
      <w:tr w:rsidR="005F70AA" w:rsidRPr="005F70AA" w:rsidTr="00C3653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1.1.6.2. Учасники освітнього процесу поінформовані закладом освіти щодо безпечного використання мережі Інтернет</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1.1.6.2. Опитування</w:t>
            </w:r>
          </w:p>
        </w:tc>
      </w:tr>
      <w:tr w:rsidR="005F70AA" w:rsidRPr="005F70AA" w:rsidTr="00C36533">
        <w:trPr>
          <w:trHeight w:val="27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1.1.7. 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1.1.7.1. У закладі освіти налагоджено систему роботи з адаптації та інтеграції здобувачів освіти до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1.1.7.1. Опитування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1.1.7.2. Заклад освіти сприяє адаптації педагогічних працівників до професійної діяльності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1.1.7.2. Опитування</w:t>
            </w:r>
          </w:p>
        </w:tc>
      </w:tr>
      <w:tr w:rsidR="005F70AA" w:rsidRPr="005F70AA" w:rsidTr="00C36533">
        <w:trPr>
          <w:trHeight w:val="1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1.2. Створення освітнього середовища, вільного від будь-яких форм насильства та дискримінації</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1.2.1. Заклад освіти планує та реалізує діяльність щодо запобігання будь-яким проявам дискримінації, </w:t>
            </w:r>
            <w:proofErr w:type="spellStart"/>
            <w:r w:rsidRPr="00C36533">
              <w:rPr>
                <w:rFonts w:ascii="Arial" w:eastAsia="Times New Roman" w:hAnsi="Arial" w:cs="Arial"/>
                <w:sz w:val="20"/>
                <w:szCs w:val="20"/>
                <w:lang w:eastAsia="uk-UA"/>
              </w:rPr>
              <w:t>булінгу</w:t>
            </w:r>
            <w:proofErr w:type="spellEnd"/>
            <w:r w:rsidRPr="00C36533">
              <w:rPr>
                <w:rFonts w:ascii="Arial" w:eastAsia="Times New Roman" w:hAnsi="Arial" w:cs="Arial"/>
                <w:sz w:val="20"/>
                <w:szCs w:val="20"/>
                <w:lang w:eastAsia="uk-UA"/>
              </w:rPr>
              <w:t xml:space="preserve"> в закладі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1.2.1.1. У закладі освіти розроблено план заходів із запобігання та протидії </w:t>
            </w:r>
            <w:proofErr w:type="spellStart"/>
            <w:r w:rsidRPr="00C36533">
              <w:rPr>
                <w:rFonts w:ascii="Arial" w:eastAsia="Times New Roman" w:hAnsi="Arial" w:cs="Arial"/>
                <w:sz w:val="20"/>
                <w:szCs w:val="20"/>
                <w:lang w:eastAsia="uk-UA"/>
              </w:rPr>
              <w:t>булінгу</w:t>
            </w:r>
            <w:proofErr w:type="spellEnd"/>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1.2.1.1. Вивчення документації,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1.2.1.2. У закладі освіти реалізуються заходи із запобігання проявам дискримінації</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1.2.1.2. Вивчення документації,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1.2.1.3. Частка здобувачів освіти і педагогічних працівників, які вважають освітнє середовище безпечним і психологічно комфортним</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1.2.1.3.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1.2.1.4. Керівництво та педагогічні працівники закладу освіти обізнані з ознаками </w:t>
            </w:r>
            <w:proofErr w:type="spellStart"/>
            <w:r w:rsidRPr="00C36533">
              <w:rPr>
                <w:rFonts w:ascii="Arial" w:eastAsia="Times New Roman" w:hAnsi="Arial" w:cs="Arial"/>
                <w:sz w:val="20"/>
                <w:szCs w:val="20"/>
                <w:lang w:eastAsia="uk-UA"/>
              </w:rPr>
              <w:t>булінгу</w:t>
            </w:r>
            <w:proofErr w:type="spellEnd"/>
            <w:r w:rsidRPr="00C36533">
              <w:rPr>
                <w:rFonts w:ascii="Arial" w:eastAsia="Times New Roman" w:hAnsi="Arial" w:cs="Arial"/>
                <w:sz w:val="20"/>
                <w:szCs w:val="20"/>
                <w:lang w:eastAsia="uk-UA"/>
              </w:rPr>
              <w:t>, іншого насильства та засобами запобігання йому відповідно до законодавства</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1.2.1.4.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ind w:left="-36"/>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1.2.1.5. Заклад освіти співпрацює з представниками правоохоронних органів, іншими фахівцями з питань запобігання та протидії </w:t>
            </w:r>
            <w:proofErr w:type="spellStart"/>
            <w:r w:rsidRPr="00C36533">
              <w:rPr>
                <w:rFonts w:ascii="Arial" w:eastAsia="Times New Roman" w:hAnsi="Arial" w:cs="Arial"/>
                <w:sz w:val="20"/>
                <w:szCs w:val="20"/>
                <w:lang w:eastAsia="uk-UA"/>
              </w:rPr>
              <w:t>булінгу</w:t>
            </w:r>
            <w:proofErr w:type="spellEnd"/>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1.2.1.5. Опитування</w:t>
            </w:r>
          </w:p>
        </w:tc>
      </w:tr>
      <w:tr w:rsidR="005F70AA" w:rsidRPr="005F70AA" w:rsidTr="00C36533">
        <w:trPr>
          <w:trHeight w:val="27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1.2.2. Правила поведінки учасників освітнього процесу в закладі освіти </w:t>
            </w:r>
            <w:r w:rsidRPr="00C36533">
              <w:rPr>
                <w:rFonts w:ascii="Arial" w:eastAsia="Times New Roman" w:hAnsi="Arial" w:cs="Arial"/>
                <w:sz w:val="20"/>
                <w:szCs w:val="20"/>
                <w:lang w:eastAsia="uk-UA"/>
              </w:rPr>
              <w:lastRenderedPageBreak/>
              <w:t>забезпечують дотримання етичних норм, повагу до гідності, прав і свобод людини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 xml:space="preserve">1.2.2.1. У закладі освіти оприлюднені правила поведінки, спрямовані на формування позитивної мотивації у поведінці </w:t>
            </w:r>
            <w:r w:rsidRPr="00C36533">
              <w:rPr>
                <w:rFonts w:ascii="Arial" w:eastAsia="Times New Roman" w:hAnsi="Arial" w:cs="Arial"/>
                <w:sz w:val="20"/>
                <w:szCs w:val="20"/>
                <w:lang w:eastAsia="uk-UA"/>
              </w:rPr>
              <w:lastRenderedPageBreak/>
              <w:t>учасників освітнього процесу та реалізацію підходу, заснованого на правах людини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1.2.2.1. Вивчення документації,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1.2.2.2. Частка учасників освітнього процесу, ознайомлених із правилами поведінки у закладі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1.2.2.2.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1.2.2.3. Учасники освітнього процесу дотримуються прийнятих у закладі освіти правил поведінки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1.2.2.3. Спостереження, опитування</w:t>
            </w:r>
          </w:p>
        </w:tc>
      </w:tr>
      <w:tr w:rsidR="005F70AA" w:rsidRPr="005F70AA" w:rsidTr="00C36533">
        <w:trPr>
          <w:trHeight w:val="240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1.2.3. Керівник та заступники керівника (далі – керівництво) закладу освіти, педагогічні працівники протидіють </w:t>
            </w:r>
            <w:proofErr w:type="spellStart"/>
            <w:r w:rsidRPr="00C36533">
              <w:rPr>
                <w:rFonts w:ascii="Arial" w:eastAsia="Times New Roman" w:hAnsi="Arial" w:cs="Arial"/>
                <w:sz w:val="20"/>
                <w:szCs w:val="20"/>
                <w:lang w:eastAsia="uk-UA"/>
              </w:rPr>
              <w:t>булінгу</w:t>
            </w:r>
            <w:proofErr w:type="spellEnd"/>
            <w:r w:rsidRPr="00C36533">
              <w:rPr>
                <w:rFonts w:ascii="Arial" w:eastAsia="Times New Roman" w:hAnsi="Arial" w:cs="Arial"/>
                <w:sz w:val="20"/>
                <w:szCs w:val="20"/>
                <w:lang w:eastAsia="uk-UA"/>
              </w:rPr>
              <w:t>, іншому насильству, дотримуються порядку реагування на їх прояви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6"/>
              <w:rPr>
                <w:rFonts w:ascii="Arial" w:eastAsia="Times New Roman" w:hAnsi="Arial" w:cs="Arial"/>
                <w:sz w:val="20"/>
                <w:szCs w:val="20"/>
                <w:lang w:eastAsia="uk-UA"/>
              </w:rPr>
            </w:pPr>
            <w:r w:rsidRPr="00C36533">
              <w:rPr>
                <w:rFonts w:ascii="Arial" w:eastAsia="Times New Roman" w:hAnsi="Arial" w:cs="Arial"/>
                <w:sz w:val="20"/>
                <w:szCs w:val="20"/>
                <w:lang w:eastAsia="uk-UA"/>
              </w:rPr>
              <w:t>1.2.3.1. 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1.2.3.1. Вивчення документації, опитування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ind w:left="-36"/>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1.2.3.2. Заклад освіти реагує на звернення про випадки </w:t>
            </w:r>
            <w:proofErr w:type="spellStart"/>
            <w:r w:rsidRPr="00C36533">
              <w:rPr>
                <w:rFonts w:ascii="Arial" w:eastAsia="Times New Roman" w:hAnsi="Arial" w:cs="Arial"/>
                <w:sz w:val="20"/>
                <w:szCs w:val="20"/>
                <w:lang w:eastAsia="uk-UA"/>
              </w:rPr>
              <w:t>булінгу</w:t>
            </w:r>
            <w:proofErr w:type="spellEnd"/>
            <w:r w:rsidRPr="00C36533">
              <w:rPr>
                <w:rFonts w:ascii="Arial" w:eastAsia="Times New Roman" w:hAnsi="Arial" w:cs="Arial"/>
                <w:sz w:val="20"/>
                <w:szCs w:val="20"/>
                <w:lang w:eastAsia="uk-UA"/>
              </w:rPr>
              <w:t xml:space="preserve"> (у разі наявності)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1.2.3.2. Вивчення документації, опитування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ind w:left="-36"/>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1.2.3.3. Психологічна служба закладу освіти (практичний психолог, соціальний педагог) здійснює системну роботу з виявлення, реагування та запобігання </w:t>
            </w:r>
            <w:proofErr w:type="spellStart"/>
            <w:r w:rsidRPr="00C36533">
              <w:rPr>
                <w:rFonts w:ascii="Arial" w:eastAsia="Times New Roman" w:hAnsi="Arial" w:cs="Arial"/>
                <w:sz w:val="20"/>
                <w:szCs w:val="20"/>
                <w:lang w:eastAsia="uk-UA"/>
              </w:rPr>
              <w:t>булінгу</w:t>
            </w:r>
            <w:proofErr w:type="spellEnd"/>
            <w:r w:rsidRPr="00C36533">
              <w:rPr>
                <w:rFonts w:ascii="Arial" w:eastAsia="Times New Roman" w:hAnsi="Arial" w:cs="Arial"/>
                <w:sz w:val="20"/>
                <w:szCs w:val="20"/>
                <w:lang w:eastAsia="uk-UA"/>
              </w:rPr>
              <w:t>, іншому насильству (діагностування, індивідуальна робота, тренінгові заняття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1.2.3.3. Опитування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1.2.3.4. Частка здобувачів освіти (в тому числі із соціально-вразливих груп), які в разі потреби отримують у закладі освіти психолого-соціальну підтримку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1.2.3.4. Опитування</w:t>
            </w:r>
          </w:p>
        </w:tc>
      </w:tr>
      <w:tr w:rsidR="005F70AA" w:rsidRPr="005F70AA" w:rsidTr="00C36533">
        <w:trPr>
          <w:trHeight w:val="88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1.2.3.5. Заклад освіти у випадку виявлення фактів </w:t>
            </w:r>
            <w:proofErr w:type="spellStart"/>
            <w:r w:rsidRPr="00C36533">
              <w:rPr>
                <w:rFonts w:ascii="Arial" w:eastAsia="Times New Roman" w:hAnsi="Arial" w:cs="Arial"/>
                <w:sz w:val="20"/>
                <w:szCs w:val="20"/>
                <w:lang w:eastAsia="uk-UA"/>
              </w:rPr>
              <w:t>булінгу</w:t>
            </w:r>
            <w:proofErr w:type="spellEnd"/>
            <w:r w:rsidRPr="00C36533">
              <w:rPr>
                <w:rFonts w:ascii="Arial" w:eastAsia="Times New Roman" w:hAnsi="Arial" w:cs="Arial"/>
                <w:sz w:val="20"/>
                <w:szCs w:val="20"/>
                <w:lang w:eastAsia="uk-UA"/>
              </w:rPr>
              <w:t xml:space="preserve"> та іншого насильства повідомляє органи та служби у справах дітей, правоохоронні органи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1.2.3.5. Вивчення документації., опитування</w:t>
            </w:r>
          </w:p>
        </w:tc>
      </w:tr>
      <w:tr w:rsidR="005F70AA" w:rsidRPr="005F70AA" w:rsidTr="00C3653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1.3. Формування інклюзивного, розвивального та </w:t>
            </w:r>
            <w:r w:rsidRPr="00C36533">
              <w:rPr>
                <w:rFonts w:ascii="Arial" w:eastAsia="Times New Roman" w:hAnsi="Arial" w:cs="Arial"/>
                <w:sz w:val="20"/>
                <w:szCs w:val="20"/>
                <w:lang w:eastAsia="uk-UA"/>
              </w:rPr>
              <w:lastRenderedPageBreak/>
              <w:t>мотивуючого до навчання освітнього простору</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 xml:space="preserve">1.3.1. Приміщення та територія закладу освіти </w:t>
            </w:r>
            <w:r w:rsidRPr="00C36533">
              <w:rPr>
                <w:rFonts w:ascii="Arial" w:eastAsia="Times New Roman" w:hAnsi="Arial" w:cs="Arial"/>
                <w:sz w:val="20"/>
                <w:szCs w:val="20"/>
                <w:lang w:eastAsia="uk-UA"/>
              </w:rPr>
              <w:lastRenderedPageBreak/>
              <w:t>облаштовуються з урахуванням принципів універсального дизайну та/або розумного пристосування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 xml:space="preserve">1.3.1.1. У закладі освіти  забезпечується архітектурна доступність </w:t>
            </w:r>
            <w:r w:rsidRPr="00C36533">
              <w:rPr>
                <w:rFonts w:ascii="Arial" w:eastAsia="Times New Roman" w:hAnsi="Arial" w:cs="Arial"/>
                <w:sz w:val="20"/>
                <w:szCs w:val="20"/>
                <w:lang w:eastAsia="uk-UA"/>
              </w:rPr>
              <w:lastRenderedPageBreak/>
              <w:t>території та будівлі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1.3.1.1. Спостереження</w:t>
            </w:r>
          </w:p>
        </w:tc>
      </w:tr>
      <w:tr w:rsidR="005F70AA" w:rsidRPr="005F70AA" w:rsidTr="00C36533">
        <w:trPr>
          <w:trHeight w:val="12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1.3.1.2. У закладі освіти приміщення (туалети, їдальня, облаштування коридорів, навчальних кабінетів тощо) і територія (доріжки, ігрові та спортивні майданчики тощо) адаптовані до використання всіма учасниками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1.3.1.2. Спостереження,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1.3.1.3. У закладі освіти є та використовуються ресурсна кімната, дидактичні засоби для осіб з особливими освітніми потребами (за наявності здобувачів освіти з особливими освітніми потребами)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1.3.1.3. Спостереження,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1.3.2. У закладі освіти застосовуються методики та технології роботи з дітьми з особливими освітніми потребами (у разі потреби)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1.3.2.1. Заклад освіти забезпечений асистентом вчителя, практичним психологом, вчителем-дефектологом, іншими фахівцями для реалізації інклюзивного навчання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1.3.2.1. Вивчення документації,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1.3.2.2. У закладі освіти забезпечується корекційна спрямованість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1.3.2.2. Спостереження,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1.3.2.3. Педагогічні працівники застосовують форми, методи, прийоми роботи з дітьми з особливими освітніми потребами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1.3.2.3. Спостереження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1.3.2.4. У закладі освіти налагоджено співпрацю педагогічних працівників з питань навчання дітей з особливими освітніми потребами (створення команди психолого-педагогічного супроводу, розроблення індивідуальної програми розвитку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1.3.2.4. Вивчення документації, опитування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1.3.3. Заклад освіти взаємодіє з батьками дітей з особливими освітніми </w:t>
            </w:r>
            <w:r w:rsidRPr="00C36533">
              <w:rPr>
                <w:rFonts w:ascii="Arial" w:eastAsia="Times New Roman" w:hAnsi="Arial" w:cs="Arial"/>
                <w:sz w:val="20"/>
                <w:szCs w:val="20"/>
                <w:lang w:eastAsia="uk-UA"/>
              </w:rPr>
              <w:lastRenderedPageBreak/>
              <w:t>потребами, фахівцями інклюзивно-ресурсного центру, залучає їх до необхідної підтримки дітей під час здобуття освіти (за наявності здобувачів освіти з особливими освітніми потребами)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 xml:space="preserve">1.3.3.1. У закладі освіти індивідуальні програми розвитку розроблено за участі батьків та створені умови для залучення </w:t>
            </w:r>
            <w:r w:rsidRPr="00C36533">
              <w:rPr>
                <w:rFonts w:ascii="Arial" w:eastAsia="Times New Roman" w:hAnsi="Arial" w:cs="Arial"/>
                <w:sz w:val="20"/>
                <w:szCs w:val="20"/>
                <w:lang w:eastAsia="uk-UA"/>
              </w:rPr>
              <w:lastRenderedPageBreak/>
              <w:t>асистента дитини в освітній процес</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1.3.3.1. Вивчення документації, опитування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1.3.3.2. Заклад освіти співпрацює з інклюзивно-ресурсним центром щодо психолого-педагогічного супроводу дітей з особливими освітніми потребами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1.3.3.2. Вивчення документації, опитування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1.3.4. Освітнє середовище мотивує здобувачів освіти до оволодіння ключовими </w:t>
            </w:r>
            <w:proofErr w:type="spellStart"/>
            <w:r w:rsidRPr="00C36533">
              <w:rPr>
                <w:rFonts w:ascii="Arial" w:eastAsia="Times New Roman" w:hAnsi="Arial" w:cs="Arial"/>
                <w:sz w:val="20"/>
                <w:szCs w:val="20"/>
                <w:lang w:eastAsia="uk-UA"/>
              </w:rPr>
              <w:t>компетентностями</w:t>
            </w:r>
            <w:proofErr w:type="spellEnd"/>
            <w:r w:rsidRPr="00C36533">
              <w:rPr>
                <w:rFonts w:ascii="Arial" w:eastAsia="Times New Roman" w:hAnsi="Arial" w:cs="Arial"/>
                <w:sz w:val="20"/>
                <w:szCs w:val="20"/>
                <w:lang w:eastAsia="uk-UA"/>
              </w:rPr>
              <w:t xml:space="preserve"> та наскрізними вміннями, ведення здорового способу життя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1.3.4.1. У закладі освіти формуються навички здорового способу життя (харчування, гігієна, фізична активність тощо) та екологічно доцільної поведінки у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1.3.4.1. Спостереження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1.3.4.2. Простір закладу освіти, обладнання, засоби навчання сприяють формуванню ключових </w:t>
            </w:r>
            <w:proofErr w:type="spellStart"/>
            <w:r w:rsidRPr="00C36533">
              <w:rPr>
                <w:rFonts w:ascii="Arial" w:eastAsia="Times New Roman" w:hAnsi="Arial" w:cs="Arial"/>
                <w:sz w:val="20"/>
                <w:szCs w:val="20"/>
                <w:lang w:eastAsia="uk-UA"/>
              </w:rPr>
              <w:t>компетентностей</w:t>
            </w:r>
            <w:proofErr w:type="spellEnd"/>
            <w:r w:rsidRPr="00C36533">
              <w:rPr>
                <w:rFonts w:ascii="Arial" w:eastAsia="Times New Roman" w:hAnsi="Arial" w:cs="Arial"/>
                <w:sz w:val="20"/>
                <w:szCs w:val="20"/>
                <w:lang w:eastAsia="uk-UA"/>
              </w:rPr>
              <w:t xml:space="preserve"> та наскрізних умінь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1.3.4.2. Спостереження, опитування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1.3.5.1. Простір і ресурси бібліотеки/інформаційно-ресурсного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1.3.5.1. Спостереження, опитування</w:t>
            </w:r>
          </w:p>
        </w:tc>
      </w:tr>
      <w:tr w:rsidR="005F70AA" w:rsidRPr="005F70AA" w:rsidTr="00C36533">
        <w:trPr>
          <w:trHeight w:val="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1.3.5.2. Ресурси бібліотеки/інформаційно-ресурсного центру використовуються для формування інформаційно-комунікаційної компетентності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6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1.3.5.2. Опитування</w:t>
            </w:r>
          </w:p>
        </w:tc>
      </w:tr>
      <w:tr w:rsidR="005F70AA" w:rsidRPr="005F70AA" w:rsidTr="00C36533">
        <w:trPr>
          <w:trHeight w:val="120"/>
        </w:trPr>
        <w:tc>
          <w:tcPr>
            <w:tcW w:w="12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 Система оцінювання здобувачів освіти</w:t>
            </w:r>
          </w:p>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2.1. Наявність відкритої, прозорої і зрозумілої для здобувачів освіти системи оцінювання їх навчальних досягнень</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2.1.1. Здобувачі освіти отримують від педагогічних працівників інформацію про критерії, правила та процедури оцінювання навчальних </w:t>
            </w:r>
            <w:r w:rsidRPr="00C36533">
              <w:rPr>
                <w:rFonts w:ascii="Arial" w:eastAsia="Times New Roman" w:hAnsi="Arial" w:cs="Arial"/>
                <w:sz w:val="20"/>
                <w:szCs w:val="20"/>
                <w:lang w:eastAsia="uk-UA"/>
              </w:rPr>
              <w:lastRenderedPageBreak/>
              <w:t>досягнень</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2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2.1.1.1. У закладі оприлюднено критерії, правила та процедури оцінювання навчальних досягнень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2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2.1.1.1. Вивчення документації, спостереження, опитування</w:t>
            </w:r>
          </w:p>
        </w:tc>
      </w:tr>
      <w:tr w:rsidR="005F70AA" w:rsidRPr="005F70AA" w:rsidTr="00C36533">
        <w:trPr>
          <w:trHeight w:val="1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2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2.1.1.2. Частка здобувачів освіти, які в закладі освіти отримують інформацію про критерії, </w:t>
            </w:r>
            <w:r w:rsidRPr="00C36533">
              <w:rPr>
                <w:rFonts w:ascii="Arial" w:eastAsia="Times New Roman" w:hAnsi="Arial" w:cs="Arial"/>
                <w:sz w:val="20"/>
                <w:szCs w:val="20"/>
                <w:lang w:eastAsia="uk-UA"/>
              </w:rPr>
              <w:lastRenderedPageBreak/>
              <w:t>правила і процедури оцінювання навчальних досягнень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120"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2.1.1.2. Опитування</w:t>
            </w:r>
          </w:p>
        </w:tc>
      </w:tr>
      <w:tr w:rsidR="005F70AA" w:rsidRPr="005F70AA" w:rsidTr="00C36533">
        <w:trPr>
          <w:trHeight w:val="108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2.1.2. Система оцінювання в закладі освіти сприяє реалізації </w:t>
            </w:r>
            <w:proofErr w:type="spellStart"/>
            <w:r w:rsidRPr="00C36533">
              <w:rPr>
                <w:rFonts w:ascii="Arial" w:eastAsia="Times New Roman" w:hAnsi="Arial" w:cs="Arial"/>
                <w:sz w:val="20"/>
                <w:szCs w:val="20"/>
                <w:lang w:eastAsia="uk-UA"/>
              </w:rPr>
              <w:t>компетентнісного</w:t>
            </w:r>
            <w:proofErr w:type="spellEnd"/>
            <w:r w:rsidRPr="00C36533">
              <w:rPr>
                <w:rFonts w:ascii="Arial" w:eastAsia="Times New Roman" w:hAnsi="Arial" w:cs="Arial"/>
                <w:sz w:val="20"/>
                <w:szCs w:val="20"/>
                <w:lang w:eastAsia="uk-UA"/>
              </w:rPr>
              <w:t xml:space="preserve"> підходу до навчання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2.1.2.1. Частка педагогічних працівників, які застосовують систему оцінювання, спрямовану на реалізацію </w:t>
            </w:r>
            <w:proofErr w:type="spellStart"/>
            <w:r w:rsidRPr="00C36533">
              <w:rPr>
                <w:rFonts w:ascii="Arial" w:eastAsia="Times New Roman" w:hAnsi="Arial" w:cs="Arial"/>
                <w:sz w:val="20"/>
                <w:szCs w:val="20"/>
                <w:lang w:eastAsia="uk-UA"/>
              </w:rPr>
              <w:t>компетентнісного</w:t>
            </w:r>
            <w:proofErr w:type="spellEnd"/>
            <w:r w:rsidRPr="00C36533">
              <w:rPr>
                <w:rFonts w:ascii="Arial" w:eastAsia="Times New Roman" w:hAnsi="Arial" w:cs="Arial"/>
                <w:sz w:val="20"/>
                <w:szCs w:val="20"/>
                <w:lang w:eastAsia="uk-UA"/>
              </w:rPr>
              <w:t xml:space="preserve"> підходу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2.1.2.1. Спостереження</w:t>
            </w:r>
          </w:p>
        </w:tc>
      </w:tr>
      <w:tr w:rsidR="005F70AA" w:rsidRPr="005F70AA" w:rsidTr="00C36533">
        <w:trPr>
          <w:trHeight w:val="8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2.1.3. Здобувачі освіти вважають оцінювання результатів навчання справедливим і об’єктивним</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2.1.3.1. Частка здобувачів освіти, які вважають оцінювання результатів їх навчання у закладі освіти справедливим і об’єктивним</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2.1.3.1.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2.2.1. У закладі освіти здійснюється аналіз результатів навчання здобувачів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2.2.1.1. У закладі освіти систематично проводяться моніторинги результатів навчання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2.2.1.1. Вивчення документації, опитування</w:t>
            </w:r>
          </w:p>
        </w:tc>
      </w:tr>
      <w:tr w:rsidR="005F70AA" w:rsidRPr="005F70AA" w:rsidTr="00C36533">
        <w:trPr>
          <w:trHeight w:val="171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2.2.1.2. За результатами моніторингів здійснюється аналіз результатів навчання здобувачів освіти, приймаються рішення щодо їх коригування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2.2.1.2. Опитування</w:t>
            </w:r>
          </w:p>
        </w:tc>
      </w:tr>
      <w:tr w:rsidR="005F70AA" w:rsidRPr="005F70AA" w:rsidTr="00C36533">
        <w:trPr>
          <w:trHeight w:val="57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2.2.2. У закладі освіти впроваджується система формувального оцінювання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2.2.2.1. Педагогічні працівники за допомогою оцінювання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2.2.2.1. Спостереження, опитування</w:t>
            </w:r>
          </w:p>
        </w:tc>
      </w:tr>
      <w:tr w:rsidR="005F70AA" w:rsidRPr="005F70AA" w:rsidTr="00C3653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2.3. 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C36533">
              <w:rPr>
                <w:rFonts w:ascii="Arial" w:eastAsia="Times New Roman" w:hAnsi="Arial" w:cs="Arial"/>
                <w:sz w:val="20"/>
                <w:szCs w:val="20"/>
                <w:lang w:eastAsia="uk-UA"/>
              </w:rPr>
              <w:t>самооцінювання</w:t>
            </w:r>
            <w:proofErr w:type="spellEnd"/>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2.3.1. Заклад освіти сприяє формуванню у здобувачів освіти відповідального ставлення до результатів навчання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2.3.1.1. Педагогічні працівників надають здобувачам освіти необхідну допомогу в навчальній діяльності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2.3.1.1. Опитування</w:t>
            </w:r>
          </w:p>
        </w:tc>
      </w:tr>
      <w:tr w:rsidR="005F70AA" w:rsidRPr="005F70AA" w:rsidTr="00C36533">
        <w:trPr>
          <w:trHeight w:val="5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2.3.1.2. Частка здобувачів освіти, які відповідально ставляться до процесу навчання, оволодіння освітньою програмою</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2.3.1.1.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2.3.2. Заклад освіти забезпечує </w:t>
            </w:r>
            <w:proofErr w:type="spellStart"/>
            <w:r w:rsidRPr="00C36533">
              <w:rPr>
                <w:rFonts w:ascii="Arial" w:eastAsia="Times New Roman" w:hAnsi="Arial" w:cs="Arial"/>
                <w:sz w:val="20"/>
                <w:szCs w:val="20"/>
                <w:lang w:eastAsia="uk-UA"/>
              </w:rPr>
              <w:t>самооцінювання</w:t>
            </w:r>
            <w:proofErr w:type="spellEnd"/>
            <w:r w:rsidRPr="00C36533">
              <w:rPr>
                <w:rFonts w:ascii="Arial" w:eastAsia="Times New Roman" w:hAnsi="Arial" w:cs="Arial"/>
                <w:sz w:val="20"/>
                <w:szCs w:val="20"/>
                <w:lang w:eastAsia="uk-UA"/>
              </w:rPr>
              <w:t xml:space="preserve"> та </w:t>
            </w:r>
            <w:proofErr w:type="spellStart"/>
            <w:r w:rsidRPr="00C36533">
              <w:rPr>
                <w:rFonts w:ascii="Arial" w:eastAsia="Times New Roman" w:hAnsi="Arial" w:cs="Arial"/>
                <w:sz w:val="20"/>
                <w:szCs w:val="20"/>
                <w:lang w:eastAsia="uk-UA"/>
              </w:rPr>
              <w:t>взаємооцінювання</w:t>
            </w:r>
            <w:proofErr w:type="spellEnd"/>
            <w:r w:rsidRPr="00C36533">
              <w:rPr>
                <w:rFonts w:ascii="Arial" w:eastAsia="Times New Roman" w:hAnsi="Arial" w:cs="Arial"/>
                <w:sz w:val="20"/>
                <w:szCs w:val="20"/>
                <w:lang w:eastAsia="uk-UA"/>
              </w:rPr>
              <w:t xml:space="preserve"> </w:t>
            </w:r>
            <w:r w:rsidRPr="00C36533">
              <w:rPr>
                <w:rFonts w:ascii="Arial" w:eastAsia="Times New Roman" w:hAnsi="Arial" w:cs="Arial"/>
                <w:sz w:val="20"/>
                <w:szCs w:val="20"/>
                <w:lang w:eastAsia="uk-UA"/>
              </w:rPr>
              <w:lastRenderedPageBreak/>
              <w:t>здобувачів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 xml:space="preserve">2.3.2.1. Педагогічні працівники в системі оцінювання навчальних досягнень використовують прийоми </w:t>
            </w:r>
            <w:proofErr w:type="spellStart"/>
            <w:r w:rsidRPr="00C36533">
              <w:rPr>
                <w:rFonts w:ascii="Arial" w:eastAsia="Times New Roman" w:hAnsi="Arial" w:cs="Arial"/>
                <w:sz w:val="20"/>
                <w:szCs w:val="20"/>
                <w:lang w:eastAsia="uk-UA"/>
              </w:rPr>
              <w:lastRenderedPageBreak/>
              <w:t>самооцінювання</w:t>
            </w:r>
            <w:proofErr w:type="spellEnd"/>
            <w:r w:rsidRPr="00C36533">
              <w:rPr>
                <w:rFonts w:ascii="Arial" w:eastAsia="Times New Roman" w:hAnsi="Arial" w:cs="Arial"/>
                <w:sz w:val="20"/>
                <w:szCs w:val="20"/>
                <w:lang w:eastAsia="uk-UA"/>
              </w:rPr>
              <w:t xml:space="preserve"> та </w:t>
            </w:r>
            <w:proofErr w:type="spellStart"/>
            <w:r w:rsidRPr="00C36533">
              <w:rPr>
                <w:rFonts w:ascii="Arial" w:eastAsia="Times New Roman" w:hAnsi="Arial" w:cs="Arial"/>
                <w:sz w:val="20"/>
                <w:szCs w:val="20"/>
                <w:lang w:eastAsia="uk-UA"/>
              </w:rPr>
              <w:t>взаємооцінювання</w:t>
            </w:r>
            <w:proofErr w:type="spellEnd"/>
            <w:r w:rsidRPr="00C36533">
              <w:rPr>
                <w:rFonts w:ascii="Arial" w:eastAsia="Times New Roman" w:hAnsi="Arial" w:cs="Arial"/>
                <w:sz w:val="20"/>
                <w:szCs w:val="20"/>
                <w:lang w:eastAsia="uk-UA"/>
              </w:rPr>
              <w:t xml:space="preserve">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2.3.2.1. Спостереження, опитування</w:t>
            </w:r>
          </w:p>
        </w:tc>
      </w:tr>
      <w:tr w:rsidR="005F70AA" w:rsidRPr="005F70AA" w:rsidTr="00C36533">
        <w:trPr>
          <w:trHeight w:val="75"/>
        </w:trPr>
        <w:tc>
          <w:tcPr>
            <w:tcW w:w="12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3. Педагогічна діяльність педагогічних працівників закладу освіти</w:t>
            </w:r>
          </w:p>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C36533">
              <w:rPr>
                <w:rFonts w:ascii="Arial" w:eastAsia="Times New Roman" w:hAnsi="Arial" w:cs="Arial"/>
                <w:sz w:val="20"/>
                <w:szCs w:val="20"/>
                <w:lang w:eastAsia="uk-UA"/>
              </w:rPr>
              <w:t>компетентностей</w:t>
            </w:r>
            <w:proofErr w:type="spellEnd"/>
            <w:r w:rsidRPr="00C36533">
              <w:rPr>
                <w:rFonts w:ascii="Arial" w:eastAsia="Times New Roman" w:hAnsi="Arial" w:cs="Arial"/>
                <w:sz w:val="20"/>
                <w:szCs w:val="20"/>
                <w:lang w:eastAsia="uk-UA"/>
              </w:rPr>
              <w:t xml:space="preserve"> здобувачів освіти</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3.1.1. Педагогічні працівники планують свою діяльність, аналізують її результативність</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3.1.1.1. Частка педагогічних працівників, які використовують календарно-тематичне планування, що відповідає освітній програмі закладу освіти та аналізують її результативність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3.1.1.1. Спостереження,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3.1.2. Педагогічні працівники застосовують освітні технології, спрямовані на формування ключових </w:t>
            </w:r>
            <w:proofErr w:type="spellStart"/>
            <w:r w:rsidRPr="00C36533">
              <w:rPr>
                <w:rFonts w:ascii="Arial" w:eastAsia="Times New Roman" w:hAnsi="Arial" w:cs="Arial"/>
                <w:sz w:val="20"/>
                <w:szCs w:val="20"/>
                <w:lang w:eastAsia="uk-UA"/>
              </w:rPr>
              <w:t>компетентностей</w:t>
            </w:r>
            <w:proofErr w:type="spellEnd"/>
            <w:r w:rsidRPr="00C36533">
              <w:rPr>
                <w:rFonts w:ascii="Arial" w:eastAsia="Times New Roman" w:hAnsi="Arial" w:cs="Arial"/>
                <w:sz w:val="20"/>
                <w:szCs w:val="20"/>
                <w:lang w:eastAsia="uk-UA"/>
              </w:rPr>
              <w:t xml:space="preserve"> і наскрізних умінь здобувачів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3.1.2.1. Частка педагогічних працівників, які використовують освітні технології, спрямовані на оволодіння здобувачами освіти ключовими </w:t>
            </w:r>
            <w:proofErr w:type="spellStart"/>
            <w:r w:rsidRPr="00C36533">
              <w:rPr>
                <w:rFonts w:ascii="Arial" w:eastAsia="Times New Roman" w:hAnsi="Arial" w:cs="Arial"/>
                <w:sz w:val="20"/>
                <w:szCs w:val="20"/>
                <w:lang w:eastAsia="uk-UA"/>
              </w:rPr>
              <w:t>компетентностями</w:t>
            </w:r>
            <w:proofErr w:type="spellEnd"/>
            <w:r w:rsidRPr="00C36533">
              <w:rPr>
                <w:rFonts w:ascii="Arial" w:eastAsia="Times New Roman" w:hAnsi="Arial" w:cs="Arial"/>
                <w:sz w:val="20"/>
                <w:szCs w:val="20"/>
                <w:lang w:eastAsia="uk-UA"/>
              </w:rPr>
              <w:t xml:space="preserve"> та наскрізними вміннями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3.1.2.1. Спостереження</w:t>
            </w:r>
          </w:p>
        </w:tc>
      </w:tr>
      <w:tr w:rsidR="005F70AA" w:rsidRPr="005F70AA" w:rsidTr="00C36533">
        <w:trPr>
          <w:trHeight w:val="32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3.1.3. Педагогічні працівники беруть участь у формуванні та реалізації індивідуальних освітніх траєкторій для здобувачів освіти (за потреби)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3.1.3.1. Педагогічні працівники беруть участь у розробленні індивідуальних освітніх траєкторій (складають завдання, перевіряють роботи, надають консультації, проводять оцінювання навчальних досягнень тощо) та відстежують їх результативність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3.1.3.1. Спостереження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3.1.4.1. Частка педагогічних працівників, які створюють та використовують власні освітні ресурси, мають публікації професійної тематики та оприлюднені методичні розробки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3.1.4.1. Опитування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3.1.5. Педагогічні працівники сприяють формуванню суспільних цінностей у здобувачів освіти у процесі їх навчання, виховання та розвитку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3.1.5.1. Учителі, які використовують зміст предмету (курсу), інтегрованих змістових ліній для формування суспільних цінностей</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3.1.5.1. Спостереження</w:t>
            </w:r>
          </w:p>
        </w:tc>
      </w:tr>
      <w:tr w:rsidR="005F70AA" w:rsidRPr="005F70AA" w:rsidTr="00C36533">
        <w:trPr>
          <w:trHeight w:val="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3.1.6. Педагогічні працівники використовують інформаційно-комунікаційні технології в освітньому процесі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3.1.6.1. Частка педагогічних працівників, які застосовують інформаційно-комунікаційні технології в освітньому процесі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75" w:lineRule="atLeast"/>
              <w:rPr>
                <w:rFonts w:ascii="Arial" w:eastAsia="Times New Roman" w:hAnsi="Arial" w:cs="Arial"/>
                <w:sz w:val="20"/>
                <w:szCs w:val="20"/>
                <w:lang w:eastAsia="uk-UA"/>
              </w:rPr>
            </w:pPr>
            <w:r w:rsidRPr="00C36533">
              <w:rPr>
                <w:rFonts w:ascii="Arial" w:eastAsia="Times New Roman" w:hAnsi="Arial" w:cs="Arial"/>
                <w:sz w:val="20"/>
                <w:szCs w:val="20"/>
                <w:lang w:eastAsia="uk-UA"/>
              </w:rPr>
              <w:t>3.1.6.1. Спостереження</w:t>
            </w:r>
          </w:p>
        </w:tc>
      </w:tr>
      <w:tr w:rsidR="005F70AA" w:rsidRPr="005F70AA" w:rsidTr="00C3653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3.2. Постійне підвищення професійного рівня і педагогічної майстерності педагогічних працівників</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3.2.1.Педагогічні працівники забезпечують власний професійний розвиток і підвищення кваліфікації, у тому числі щодо методик роботи з дітьми  з особливими освітніми потребами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3.2.1.1. Частка педагогічних працівників закладу освіти, які обирають різні види, форми і напрямки підвищення рівня своєї педагогічної майстерності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3.2.1.1. Вивчення документації, опитування</w:t>
            </w:r>
          </w:p>
        </w:tc>
      </w:tr>
      <w:tr w:rsidR="005F70AA" w:rsidRPr="005F70AA" w:rsidTr="00C36533">
        <w:trPr>
          <w:trHeight w:val="7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3.2.2. Педагогічні працівники здійснюють інноваційну освітню діяльність, беруть участь в освітніх проектах, залучаються до роботи як освітні експерти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3.2.2.1. Педагогічні працівники беруть участь в інноваційній роботі (розроблення/адаптація, впровадження освітніх технологій, експериментальна робота), ініціюють та/або реалізують освітні проекти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3.2.2.1. Вивчення документації, опитування</w:t>
            </w:r>
          </w:p>
        </w:tc>
      </w:tr>
      <w:tr w:rsidR="005F70AA" w:rsidRPr="005F70AA" w:rsidTr="00C36533">
        <w:trPr>
          <w:trHeight w:val="85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3.2.2.2. Педагогічні працівники здійснюють експертну діяльність в сфері загальної середньої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3.2.2.2. Вивчення документації, опитування</w:t>
            </w:r>
          </w:p>
        </w:tc>
      </w:tr>
      <w:tr w:rsidR="005F70AA" w:rsidRPr="005F70AA" w:rsidTr="00C36533">
        <w:trPr>
          <w:trHeight w:val="210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3.3. Налагодження співпраці зі здобувачами освіти, їх батьками, працівниками закладу освіти</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3.3.1. Педагогічні працівники діють на засадах педагогіки партнерства</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3.3.1.1. Частка здобувачів освіти, які вважають, що їх думка має значення (вислуховується, враховується) в освітньому процесі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3.3.1.1. Опитування</w:t>
            </w:r>
          </w:p>
        </w:tc>
      </w:tr>
      <w:tr w:rsidR="005F70AA" w:rsidRPr="005F70AA" w:rsidTr="00C36533">
        <w:trPr>
          <w:trHeight w:val="268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3.3.1.2. Частка педагогічних працівників, які використовують форми роботи, спрямовані на формування партнерських взаємин зі здобувачами освіти із застосуванням особистісно орієнтованого підходу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3.3.1.2. Спостереження</w:t>
            </w:r>
          </w:p>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w:t>
            </w:r>
          </w:p>
        </w:tc>
      </w:tr>
      <w:tr w:rsidR="005F70AA" w:rsidRPr="005F70AA" w:rsidTr="00C3653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3.3.2. Педагогічні працівники співпрацюють з </w:t>
            </w:r>
            <w:r w:rsidRPr="00C36533">
              <w:rPr>
                <w:rFonts w:ascii="Arial" w:eastAsia="Times New Roman" w:hAnsi="Arial" w:cs="Arial"/>
                <w:sz w:val="20"/>
                <w:szCs w:val="20"/>
                <w:lang w:eastAsia="uk-UA"/>
              </w:rPr>
              <w:lastRenderedPageBreak/>
              <w:t>батьками здобувачів освіти з питань організації освітнього процесу, забезпечують постійний зворотній зв’язок</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 xml:space="preserve">3.3.2.1. У закладі освіти налагоджена конструктивна </w:t>
            </w:r>
            <w:r w:rsidRPr="00C36533">
              <w:rPr>
                <w:rFonts w:ascii="Arial" w:eastAsia="Times New Roman" w:hAnsi="Arial" w:cs="Arial"/>
                <w:sz w:val="20"/>
                <w:szCs w:val="20"/>
                <w:lang w:eastAsia="uk-UA"/>
              </w:rPr>
              <w:lastRenderedPageBreak/>
              <w:t>комунікація педагогічних працівників із батьками здобувачів освіти в різних формах</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3.3.2.1. Вивчення документації, опитування</w:t>
            </w:r>
          </w:p>
        </w:tc>
      </w:tr>
      <w:tr w:rsidR="005F70AA" w:rsidRPr="005F70AA" w:rsidTr="00C36533">
        <w:trPr>
          <w:trHeight w:val="4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3.3.3 У закладі освіти існує практика педагогічного наставництва, </w:t>
            </w:r>
            <w:proofErr w:type="spellStart"/>
            <w:r w:rsidRPr="00C36533">
              <w:rPr>
                <w:rFonts w:ascii="Arial" w:eastAsia="Times New Roman" w:hAnsi="Arial" w:cs="Arial"/>
                <w:sz w:val="20"/>
                <w:szCs w:val="20"/>
                <w:lang w:eastAsia="uk-UA"/>
              </w:rPr>
              <w:t>взаємонавчання</w:t>
            </w:r>
            <w:proofErr w:type="spellEnd"/>
            <w:r w:rsidRPr="00C36533">
              <w:rPr>
                <w:rFonts w:ascii="Arial" w:eastAsia="Times New Roman" w:hAnsi="Arial" w:cs="Arial"/>
                <w:sz w:val="20"/>
                <w:szCs w:val="20"/>
                <w:lang w:eastAsia="uk-UA"/>
              </w:rPr>
              <w:t xml:space="preserve"> та інших форм професійної співпраці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3.3.3.1. Педагогічні працівники надають методичну підтримку колегам, обмінюються досвідом (консультації, навчальні семінари, майстер-класи, конференції, </w:t>
            </w:r>
            <w:proofErr w:type="spellStart"/>
            <w:r w:rsidRPr="00C36533">
              <w:rPr>
                <w:rFonts w:ascii="Arial" w:eastAsia="Times New Roman" w:hAnsi="Arial" w:cs="Arial"/>
                <w:sz w:val="20"/>
                <w:szCs w:val="20"/>
                <w:lang w:eastAsia="uk-UA"/>
              </w:rPr>
              <w:t>взаємовідвідування</w:t>
            </w:r>
            <w:proofErr w:type="spellEnd"/>
            <w:r w:rsidRPr="00C36533">
              <w:rPr>
                <w:rFonts w:ascii="Arial" w:eastAsia="Times New Roman" w:hAnsi="Arial" w:cs="Arial"/>
                <w:sz w:val="20"/>
                <w:szCs w:val="20"/>
                <w:lang w:eastAsia="uk-UA"/>
              </w:rPr>
              <w:t xml:space="preserve"> занять, наставництво, публікації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3.3.3.1. Вивчення документації, опитування</w:t>
            </w:r>
          </w:p>
        </w:tc>
      </w:tr>
      <w:tr w:rsidR="005F70AA" w:rsidRPr="005F70AA" w:rsidTr="00C36533">
        <w:trPr>
          <w:trHeight w:val="4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3.4. Організація педагогічної діяльності та навчання здобувачів освіти на засадах академічної доброчесності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3.4.1. Педагогічні працівники під час провадження педагогічної та наукової (творчої) діяльності дотримуються академічної доброчесності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3.4.1.1. Педагогічні працівники діють на засадах академічної доброчесності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3.4.1.1. Спостереження, опитування</w:t>
            </w:r>
          </w:p>
        </w:tc>
      </w:tr>
      <w:tr w:rsidR="005F70AA" w:rsidRPr="005F70AA" w:rsidTr="00C36533">
        <w:trPr>
          <w:trHeight w:val="130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3.4.2. Педагогічні працівники сприяють дотриманню академічної доброчесності здобувачами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3.4.2.1. Частка педагогічних працівників, які інформують здобувачів освіти про правила дотримання академічної доброчесності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3.4.2.1. Спостереження, опитування</w:t>
            </w:r>
          </w:p>
        </w:tc>
      </w:tr>
      <w:tr w:rsidR="005F70AA" w:rsidRPr="005F70AA" w:rsidTr="00C36533">
        <w:trPr>
          <w:trHeight w:val="3105"/>
        </w:trPr>
        <w:tc>
          <w:tcPr>
            <w:tcW w:w="127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 Управлінські процеси закладу освіти</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 Наявність стратегії розвитку та системи планування діяльності закладу, моніторинг виконання поставлених цілей і завдань</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4.1.1. У закладі освіти затверджено стратегію його розвитку, спрямовану на підвищення якості освітньої діяльності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4.1.1.1. Стратегія розвитку закладу освіти відповідає особливостям і умовам його діяльності (тип закладу, мова навчання, територія обслуговування, формування контингенту здобувачів освіти, обсяг та джерела фінансування тощо), передбачає заходи з підвищення якості освітньої діяльності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4.1.1.1. Вивчення документації, опитування</w:t>
            </w:r>
          </w:p>
        </w:tc>
      </w:tr>
      <w:tr w:rsidR="005F70AA" w:rsidRPr="005F70AA" w:rsidTr="00C3653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4.1.2. У закладі освіти річне планування та відстеження його результативності здійснюються відповідно до стратегії його </w:t>
            </w:r>
            <w:r w:rsidRPr="00C36533">
              <w:rPr>
                <w:rFonts w:ascii="Arial" w:eastAsia="Times New Roman" w:hAnsi="Arial" w:cs="Arial"/>
                <w:sz w:val="20"/>
                <w:szCs w:val="20"/>
                <w:lang w:eastAsia="uk-UA"/>
              </w:rPr>
              <w:lastRenderedPageBreak/>
              <w:t>розвитку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4.1.2.1. Річний план роботи закладу освіти реалізує стратегію його розвитку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4.1.2.1. Вивчення документації, опитування</w:t>
            </w:r>
          </w:p>
        </w:tc>
      </w:tr>
      <w:tr w:rsidR="005F70AA" w:rsidRPr="005F70AA" w:rsidTr="00C3653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4.1.2.2. Учасники освітнього процесу залучаються до розроблення річного </w:t>
            </w:r>
            <w:r w:rsidRPr="00C36533">
              <w:rPr>
                <w:rFonts w:ascii="Arial" w:eastAsia="Times New Roman" w:hAnsi="Arial" w:cs="Arial"/>
                <w:sz w:val="20"/>
                <w:szCs w:val="20"/>
                <w:lang w:eastAsia="uk-UA"/>
              </w:rPr>
              <w:lastRenderedPageBreak/>
              <w:t>плану роботи закладу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4.1.2.2. Опитування</w:t>
            </w:r>
          </w:p>
        </w:tc>
      </w:tr>
      <w:tr w:rsidR="005F70AA" w:rsidRPr="005F70AA" w:rsidTr="00C3653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4.1.2.3. Керівник та органи громадського самоврядування закладу освіти аналізують реалізацію річного плану роботи та у разі потреби коригують його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4.1.2.3. Вивчення документації</w:t>
            </w:r>
          </w:p>
        </w:tc>
      </w:tr>
      <w:tr w:rsidR="005F70AA" w:rsidRPr="005F70AA" w:rsidTr="00C3653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4.1.2.4. Діяльність педагогічної ради закладу освіти спрямовується на реалізацію річного плану роботи та стратегію розвитку закладу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4.1.2.4. Вивчення документації, опитування</w:t>
            </w:r>
          </w:p>
        </w:tc>
      </w:tr>
      <w:tr w:rsidR="005F70AA" w:rsidRPr="005F70AA" w:rsidTr="00C3653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4.1.3. У закладі освіти здійснюється </w:t>
            </w:r>
            <w:proofErr w:type="spellStart"/>
            <w:r w:rsidRPr="00C36533">
              <w:rPr>
                <w:rFonts w:ascii="Arial" w:eastAsia="Times New Roman" w:hAnsi="Arial" w:cs="Arial"/>
                <w:sz w:val="20"/>
                <w:szCs w:val="20"/>
                <w:lang w:eastAsia="uk-UA"/>
              </w:rPr>
              <w:t>самооцінювання</w:t>
            </w:r>
            <w:proofErr w:type="spellEnd"/>
            <w:r w:rsidRPr="00C36533">
              <w:rPr>
                <w:rFonts w:ascii="Arial" w:eastAsia="Times New Roman" w:hAnsi="Arial" w:cs="Arial"/>
                <w:sz w:val="20"/>
                <w:szCs w:val="20"/>
                <w:lang w:eastAsia="uk-UA"/>
              </w:rPr>
              <w:t xml:space="preserve"> якості освітньої діяльності на основі стратегії (політики) і процедур забезпечення якості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4.1.3.1. Заклад освіти розробляє та оприлюднює документ, що визначає стратегію (політику) і процедури забезпечення якості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4.1.3.1. Вивчення документації, опитування</w:t>
            </w:r>
          </w:p>
        </w:tc>
      </w:tr>
      <w:tr w:rsidR="005F70AA" w:rsidRPr="005F70AA" w:rsidTr="00C3653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4.1.3.2. У закладі освіти здійснюється періодичне (не рідше одного разу на рік) </w:t>
            </w:r>
            <w:proofErr w:type="spellStart"/>
            <w:r w:rsidRPr="00C36533">
              <w:rPr>
                <w:rFonts w:ascii="Arial" w:eastAsia="Times New Roman" w:hAnsi="Arial" w:cs="Arial"/>
                <w:sz w:val="20"/>
                <w:szCs w:val="20"/>
                <w:lang w:eastAsia="uk-UA"/>
              </w:rPr>
              <w:t>самооцінювання</w:t>
            </w:r>
            <w:proofErr w:type="spellEnd"/>
            <w:r w:rsidRPr="00C36533">
              <w:rPr>
                <w:rFonts w:ascii="Arial" w:eastAsia="Times New Roman" w:hAnsi="Arial" w:cs="Arial"/>
                <w:sz w:val="20"/>
                <w:szCs w:val="20"/>
                <w:lang w:eastAsia="uk-UA"/>
              </w:rPr>
              <w:t xml:space="preserve"> якості освітньої діяльності відповідно до розроблених або адаптованих у закладі процедур</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4.1.3.2. Вивчення документації</w:t>
            </w:r>
          </w:p>
        </w:tc>
      </w:tr>
      <w:tr w:rsidR="005F70AA" w:rsidRPr="005F70AA" w:rsidTr="00C3653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4.1.3.3. Учасники освітнього процесу залучаються до </w:t>
            </w:r>
            <w:proofErr w:type="spellStart"/>
            <w:r w:rsidRPr="00C36533">
              <w:rPr>
                <w:rFonts w:ascii="Arial" w:eastAsia="Times New Roman" w:hAnsi="Arial" w:cs="Arial"/>
                <w:sz w:val="20"/>
                <w:szCs w:val="20"/>
                <w:lang w:eastAsia="uk-UA"/>
              </w:rPr>
              <w:t>самооцінювання</w:t>
            </w:r>
            <w:proofErr w:type="spellEnd"/>
            <w:r w:rsidRPr="00C36533">
              <w:rPr>
                <w:rFonts w:ascii="Arial" w:eastAsia="Times New Roman" w:hAnsi="Arial" w:cs="Arial"/>
                <w:sz w:val="20"/>
                <w:szCs w:val="20"/>
                <w:lang w:eastAsia="uk-UA"/>
              </w:rPr>
              <w:t xml:space="preserve"> якості освітньої діяльності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4.1.3.3. Вивчення документації, опитування</w:t>
            </w:r>
          </w:p>
        </w:tc>
      </w:tr>
      <w:tr w:rsidR="005F70AA" w:rsidRPr="005F70AA" w:rsidTr="00C3653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4.1.4. Керівництво закладу освіти планує та здійснює заходи щодо утримання у належному стані будівель, приміщень, обладнання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4.1.4.1. Керівництво закладу освіти вживає заходів для створення належних умов діяльності закладу (зокрема, вивчає стан матеріально-технічної бази, планує її розвиток, звертається із відповідними клопотаннями до засновника, здійснює проектну діяльність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4.1.4.1. Вивчення документації, опитування</w:t>
            </w:r>
          </w:p>
        </w:tc>
      </w:tr>
      <w:tr w:rsidR="005F70AA" w:rsidRPr="005F70AA" w:rsidTr="00C36533">
        <w:trPr>
          <w:trHeight w:val="3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4.2. Формування відносин довіри, прозорості, дотримання етичних норм</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4.2.1. Керівництво закладу освіти сприяє створенню психологічно комфортного середовища, яке забезпечує </w:t>
            </w:r>
            <w:r w:rsidRPr="00C36533">
              <w:rPr>
                <w:rFonts w:ascii="Arial" w:eastAsia="Times New Roman" w:hAnsi="Arial" w:cs="Arial"/>
                <w:sz w:val="20"/>
                <w:szCs w:val="20"/>
                <w:lang w:eastAsia="uk-UA"/>
              </w:rPr>
              <w:lastRenderedPageBreak/>
              <w:t>конструктивну взаємодію здобувачів освіти, їх батьків, педагогічних та інших працівників закладу освіти та взаємну довіру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 xml:space="preserve">4.2.1.1. Частка учасників освітнього процесу, які задоволені загальним психологічним кліматом у закладі освіти і діями керівництва щодо формування відносин </w:t>
            </w:r>
            <w:r w:rsidRPr="00C36533">
              <w:rPr>
                <w:rFonts w:ascii="Arial" w:eastAsia="Times New Roman" w:hAnsi="Arial" w:cs="Arial"/>
                <w:sz w:val="20"/>
                <w:szCs w:val="20"/>
                <w:lang w:eastAsia="uk-UA"/>
              </w:rPr>
              <w:lastRenderedPageBreak/>
              <w:t>довіри та конструктивної співпраці між ними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4.2.1.1. Опитування</w:t>
            </w:r>
          </w:p>
        </w:tc>
      </w:tr>
      <w:tr w:rsidR="005F70AA" w:rsidRPr="005F70AA" w:rsidTr="00C3653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4.2.1.2. У закладі освіти забезпечується доступ учасників освітнього процесу, представників місцевої громади до спілкування із керівництвом (особистий прийом, звернення, використання сучасних засобів комунікації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4.2.1.2. Вивчення документації, опитування</w:t>
            </w:r>
          </w:p>
        </w:tc>
      </w:tr>
      <w:tr w:rsidR="005F70AA" w:rsidRPr="005F70AA" w:rsidTr="00C3653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4.2.1.3. Керівництво закладу вчасно розглядає звернення учасників освітнього процесу та вживає відповідних заходів реагування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4.2.1.3. Вивчення документації, опитування</w:t>
            </w:r>
          </w:p>
        </w:tc>
      </w:tr>
      <w:tr w:rsidR="005F70AA" w:rsidRPr="005F70AA" w:rsidTr="00C36533">
        <w:trPr>
          <w:trHeight w:val="6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4.2.2. Заклад освіти оприлюднює інформацію про свою діяльність на відкритих загальнодоступних ресурсах</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4.2.2.1. Заклад освіти 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4.2.2.1. Спостереження, опитування</w:t>
            </w:r>
          </w:p>
        </w:tc>
      </w:tr>
      <w:tr w:rsidR="005F70AA" w:rsidRPr="005F70AA" w:rsidTr="00C36533">
        <w:trPr>
          <w:trHeight w:val="66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 Ефективність кадрової політики та забезпечення можливостей для професійного розвитку педагогічних працівників</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4.3.1.1. У закладі освіти укомплектовано кадровий склад (наявність/відсутність вакансій)</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4.3.1.1. Вивчення документації, опитування</w:t>
            </w:r>
          </w:p>
        </w:tc>
      </w:tr>
      <w:tr w:rsidR="005F70AA" w:rsidRPr="005F70AA" w:rsidTr="00C36533">
        <w:trPr>
          <w:trHeight w:val="57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4.3.1.2. Частка педагогічних працівників закладу освіти, які працюють за фахом (мають відповідну освіту та/або професійну кваліфікацію</w:t>
            </w:r>
            <w:r w:rsidRPr="00C36533">
              <w:rPr>
                <w:rFonts w:ascii="Arial" w:eastAsia="Times New Roman" w:hAnsi="Arial" w:cs="Arial"/>
                <w:b/>
                <w:bCs/>
                <w:sz w:val="20"/>
                <w:szCs w:val="20"/>
                <w:lang w:eastAsia="uk-UA"/>
              </w:rPr>
              <w:t>)</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4.3.1.2. Вивчення документації</w:t>
            </w:r>
          </w:p>
        </w:tc>
      </w:tr>
      <w:tr w:rsidR="005F70AA" w:rsidRPr="005F70AA" w:rsidTr="00C36533">
        <w:trPr>
          <w:trHeight w:val="64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4.3.2. 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4.3.2.1. Керівництво закладу освіти застосовує заходи матеріального та морального заохочення до педагогічних працівників</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4.3.2.1. Опитування</w:t>
            </w:r>
          </w:p>
        </w:tc>
      </w:tr>
      <w:tr w:rsidR="005F70AA" w:rsidRPr="005F70AA" w:rsidTr="00C36533">
        <w:trPr>
          <w:trHeight w:val="8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4.3.3. Керівництво закладу освіти сприяє підвищенню кваліфікації педагогічних працівників</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ind w:left="33"/>
              <w:rPr>
                <w:rFonts w:ascii="Arial" w:eastAsia="Times New Roman" w:hAnsi="Arial" w:cs="Arial"/>
                <w:sz w:val="20"/>
                <w:szCs w:val="20"/>
                <w:lang w:eastAsia="uk-UA"/>
              </w:rPr>
            </w:pPr>
            <w:r w:rsidRPr="00C36533">
              <w:rPr>
                <w:rFonts w:ascii="Arial" w:eastAsia="Times New Roman" w:hAnsi="Arial" w:cs="Arial"/>
                <w:sz w:val="20"/>
                <w:szCs w:val="20"/>
                <w:lang w:eastAsia="uk-UA"/>
              </w:rPr>
              <w:t>4.3.3.1. Керівництво закладу освіти створює умови для постійного підвищення кваліфікації, чергової та позачергової атестації, добровільної сертифікації педагогічних працівників</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4.3.3.1. Вивчення документації, опитування</w:t>
            </w:r>
          </w:p>
        </w:tc>
      </w:tr>
      <w:tr w:rsidR="005F70AA" w:rsidRPr="005F70AA" w:rsidTr="00C36533">
        <w:trPr>
          <w:trHeight w:val="8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4.3.3.2. Частка педагогічних працівників, які вважають, що керівництво закладу освіти сприяє їхньому професійному розвиткові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4.3.3.2. Опитування</w:t>
            </w:r>
          </w:p>
        </w:tc>
      </w:tr>
      <w:tr w:rsidR="005F70AA" w:rsidRPr="005F70AA" w:rsidTr="00C36533">
        <w:trPr>
          <w:trHeight w:val="28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4.4.1. У закладі освіти створюються умови для реалізації прав і обов’язків учасників освітнього процесу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4.4.1.1. Частка учасників освітнього процесу, які вважають, що їхні права в закладі освіти не порушуються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4.4.1.1. Опитування</w:t>
            </w:r>
          </w:p>
        </w:tc>
      </w:tr>
      <w:tr w:rsidR="005F70AA" w:rsidRPr="005F70AA" w:rsidTr="00C36533">
        <w:trPr>
          <w:trHeight w:val="54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4.4.2. Управлінські рішення приймаються з урахуванням пропозицій учасників освітнього процесу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4.4.2.1. Частка учасників освітнього процесу, які вважають, що їхні пропозиції враховуються під час прийняття управлінських рішень</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4.4.2.1. Опитування</w:t>
            </w:r>
          </w:p>
        </w:tc>
      </w:tr>
      <w:tr w:rsidR="005F70AA" w:rsidRPr="005F70AA" w:rsidTr="00C36533">
        <w:trPr>
          <w:trHeight w:val="198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4.4.3. Керівництво закладу освіти створює умови для розвитку громадського самоврядування</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4.4.3.1. Керівництво сприяє участі громадського самоврядування у вирішенні питань щодо діяльності закладу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4.4.3.1. Опитування</w:t>
            </w:r>
          </w:p>
        </w:tc>
      </w:tr>
      <w:tr w:rsidR="005F70AA" w:rsidRPr="005F70AA" w:rsidTr="00C36533">
        <w:trPr>
          <w:trHeight w:val="303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4.4.4. 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4.4.4.1. Керівництво закладу підтримує освітні та громадські ініціативи учасників освітнього процесу, які спрямовані на сталий розвиток закладу освіти та участь у житті місцевої громади (культурні, спортивні, екологічні проекти, заходи тощо)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4.4.4.1. Вивчення документації, опитування</w:t>
            </w:r>
          </w:p>
        </w:tc>
      </w:tr>
      <w:tr w:rsidR="005F70AA" w:rsidRPr="005F70AA" w:rsidTr="00C36533">
        <w:trPr>
          <w:trHeight w:val="28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 xml:space="preserve">4.4.5. Режим роботи закладу освіти та розклад занять враховують вікові особливості здобувачів освіти, </w:t>
            </w:r>
            <w:r w:rsidRPr="00C36533">
              <w:rPr>
                <w:rFonts w:ascii="Arial" w:eastAsia="Times New Roman" w:hAnsi="Arial" w:cs="Arial"/>
                <w:sz w:val="20"/>
                <w:szCs w:val="20"/>
                <w:lang w:eastAsia="uk-UA"/>
              </w:rPr>
              <w:lastRenderedPageBreak/>
              <w:t>відповідають їх освітнім потребам</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lastRenderedPageBreak/>
              <w:t>4.4.5.1. Режим роботи закладу освіти враховує потреби учасників освітнього процесу, особливості діяльності закладу</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4.4.5.1. Вивчення документації, опитування</w:t>
            </w:r>
          </w:p>
        </w:tc>
      </w:tr>
      <w:tr w:rsidR="005F70AA" w:rsidRPr="005F70AA" w:rsidTr="00C3653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4.4.5.2. Розклад навчальних занять забезпечує рівномірний  розподіл навчального навантаження з урахуванням вікових особливостей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4.4.5.2. Вивчення документації, опитування</w:t>
            </w:r>
          </w:p>
        </w:tc>
      </w:tr>
      <w:tr w:rsidR="005F70AA" w:rsidRPr="005F70AA" w:rsidTr="00C3653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4.4.5.3. Розклад навчальних занять у закладі освіти сформований відповідно до освітньої програми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4.4.5.3. Вивчення документації, опитування</w:t>
            </w:r>
          </w:p>
        </w:tc>
      </w:tr>
      <w:tr w:rsidR="005F70AA" w:rsidRPr="005F70AA" w:rsidTr="00C3653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4.4.6. У закладі освіти створюються умови для реалізації індивідуальних освітніх траєкторій здобувачів освіти</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4.4.6.1. Керівництво закладу освіти  забезпечує розроблення та затвердження індивідуальних навчальних планів, використання форм організації освітнього процесу відповідно до потреб здобувачів освіти</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4.4.6.1. Вивчення документації</w:t>
            </w:r>
          </w:p>
        </w:tc>
      </w:tr>
      <w:tr w:rsidR="005F70AA" w:rsidRPr="005F70AA" w:rsidTr="00C36533">
        <w:trPr>
          <w:trHeight w:val="7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4.5. Формування та забезпечення реалізації політики академічної доброчесності</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4.5.1. Заклад освіти впроваджує політику академічної доброчесності</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4.5.1.1. Керівництво закладу освіти забезпечує реалізацію заходів із формування академічної доброчесності та протидіє фактам її порушення</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4.5.1.1. Вивчення документації, опитування</w:t>
            </w:r>
          </w:p>
        </w:tc>
      </w:tr>
      <w:tr w:rsidR="005F70AA" w:rsidRPr="005F70AA" w:rsidTr="00C36533">
        <w:trPr>
          <w:trHeight w:val="675"/>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4.5.1.2. Частка здобувачів освіти і педагогічних працівників, які поінформовані щодо дотримання академічної доброчесності</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4.5.1.2. Опитування</w:t>
            </w:r>
          </w:p>
        </w:tc>
      </w:tr>
      <w:tr w:rsidR="005F70AA" w:rsidRPr="005F70AA" w:rsidTr="00C36533">
        <w:trPr>
          <w:trHeight w:val="720"/>
        </w:trPr>
        <w:tc>
          <w:tcPr>
            <w:tcW w:w="127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9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0" w:line="240" w:lineRule="auto"/>
              <w:rPr>
                <w:rFonts w:ascii="Arial" w:eastAsia="Times New Roman" w:hAnsi="Arial" w:cs="Arial"/>
                <w:sz w:val="20"/>
                <w:szCs w:val="20"/>
                <w:lang w:eastAsia="uk-UA"/>
              </w:rP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4.5.2. Керівництво закладу освіти сприяє формуванню в учасників освітнього процесу негативного ставлення до корупції</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4.5.2.1. Керівництво закладу освіти забезпечує проведення освітніх та інформаційних заходів, спрямованих на формування в учасників освітнього процесу негативного ставлення до корупції</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70AA" w:rsidRPr="00C36533" w:rsidRDefault="005F70AA" w:rsidP="005F70AA">
            <w:pPr>
              <w:spacing w:after="150" w:line="240" w:lineRule="auto"/>
              <w:rPr>
                <w:rFonts w:ascii="Arial" w:eastAsia="Times New Roman" w:hAnsi="Arial" w:cs="Arial"/>
                <w:sz w:val="20"/>
                <w:szCs w:val="20"/>
                <w:lang w:eastAsia="uk-UA"/>
              </w:rPr>
            </w:pPr>
            <w:r w:rsidRPr="00C36533">
              <w:rPr>
                <w:rFonts w:ascii="Arial" w:eastAsia="Times New Roman" w:hAnsi="Arial" w:cs="Arial"/>
                <w:sz w:val="20"/>
                <w:szCs w:val="20"/>
                <w:lang w:eastAsia="uk-UA"/>
              </w:rPr>
              <w:t>4.5.2.1. Опитування</w:t>
            </w:r>
          </w:p>
        </w:tc>
      </w:tr>
    </w:tbl>
    <w:p w:rsidR="006B42C3" w:rsidRPr="005F70AA" w:rsidRDefault="006B42C3">
      <w:pPr>
        <w:rPr>
          <w:rFonts w:ascii="Arial" w:hAnsi="Arial" w:cs="Arial"/>
        </w:rPr>
      </w:pPr>
    </w:p>
    <w:sectPr w:rsidR="006B42C3" w:rsidRPr="005F7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unicipal_lviv_106">
    <w:altName w:val="Arial"/>
    <w:panose1 w:val="00000000000000000000"/>
    <w:charset w:val="00"/>
    <w:family w:val="modern"/>
    <w:notTrueType/>
    <w:pitch w:val="variable"/>
    <w:sig w:usb0="00000207"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NatGrotesk">
    <w:altName w:val="Arial"/>
    <w:panose1 w:val="00000000000000000000"/>
    <w:charset w:val="00"/>
    <w:family w:val="swiss"/>
    <w:notTrueType/>
    <w:pitch w:val="variable"/>
    <w:sig w:usb0="00000287" w:usb1="00000000" w:usb2="00000000" w:usb3="00000000" w:csb0="0000000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12F8"/>
    <w:multiLevelType w:val="hybridMultilevel"/>
    <w:tmpl w:val="3E2C74B0"/>
    <w:lvl w:ilvl="0" w:tplc="BDF4D05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
    <w:nsid w:val="21F573FD"/>
    <w:multiLevelType w:val="hybridMultilevel"/>
    <w:tmpl w:val="96907732"/>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90B5030"/>
    <w:multiLevelType w:val="multilevel"/>
    <w:tmpl w:val="F9C21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6022420"/>
    <w:multiLevelType w:val="hybridMultilevel"/>
    <w:tmpl w:val="19449466"/>
    <w:lvl w:ilvl="0" w:tplc="691015DC">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4">
    <w:nsid w:val="442B6ED5"/>
    <w:multiLevelType w:val="hybridMultilevel"/>
    <w:tmpl w:val="98FCA2E4"/>
    <w:lvl w:ilvl="0" w:tplc="0CAA49C6">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5">
    <w:nsid w:val="48A536EC"/>
    <w:multiLevelType w:val="hybridMultilevel"/>
    <w:tmpl w:val="C2B884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9F863D4"/>
    <w:multiLevelType w:val="multilevel"/>
    <w:tmpl w:val="1A56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AA"/>
    <w:rsid w:val="00052778"/>
    <w:rsid w:val="000C7E78"/>
    <w:rsid w:val="000E61DF"/>
    <w:rsid w:val="002C2CAC"/>
    <w:rsid w:val="00345147"/>
    <w:rsid w:val="004C0241"/>
    <w:rsid w:val="005F70AA"/>
    <w:rsid w:val="00632390"/>
    <w:rsid w:val="006A564E"/>
    <w:rsid w:val="006B42C3"/>
    <w:rsid w:val="006D16B8"/>
    <w:rsid w:val="007058D9"/>
    <w:rsid w:val="00A800F8"/>
    <w:rsid w:val="00B35320"/>
    <w:rsid w:val="00B41EF6"/>
    <w:rsid w:val="00C36533"/>
    <w:rsid w:val="00DD7062"/>
    <w:rsid w:val="00E446DA"/>
    <w:rsid w:val="00EA4240"/>
    <w:rsid w:val="00EF4007"/>
    <w:rsid w:val="00F63E23"/>
    <w:rsid w:val="00FE38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70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F70AA"/>
    <w:rPr>
      <w:color w:val="0000FF"/>
      <w:u w:val="single"/>
    </w:rPr>
  </w:style>
  <w:style w:type="character" w:styleId="a5">
    <w:name w:val="Strong"/>
    <w:basedOn w:val="a0"/>
    <w:uiPriority w:val="22"/>
    <w:qFormat/>
    <w:rsid w:val="005F70AA"/>
    <w:rPr>
      <w:b/>
      <w:bCs/>
    </w:rPr>
  </w:style>
  <w:style w:type="character" w:styleId="a6">
    <w:name w:val="Emphasis"/>
    <w:basedOn w:val="a0"/>
    <w:uiPriority w:val="20"/>
    <w:qFormat/>
    <w:rsid w:val="005F70AA"/>
    <w:rPr>
      <w:i/>
      <w:iCs/>
    </w:rPr>
  </w:style>
  <w:style w:type="paragraph" w:styleId="a7">
    <w:name w:val="List Paragraph"/>
    <w:basedOn w:val="a"/>
    <w:uiPriority w:val="34"/>
    <w:qFormat/>
    <w:rsid w:val="005F70AA"/>
    <w:pPr>
      <w:ind w:left="720"/>
      <w:contextualSpacing/>
    </w:pPr>
  </w:style>
  <w:style w:type="paragraph" w:styleId="a8">
    <w:name w:val="Balloon Text"/>
    <w:basedOn w:val="a"/>
    <w:link w:val="a9"/>
    <w:uiPriority w:val="99"/>
    <w:semiHidden/>
    <w:unhideWhenUsed/>
    <w:rsid w:val="00C3653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C36533"/>
    <w:rPr>
      <w:rFonts w:ascii="Tahoma" w:hAnsi="Tahoma" w:cs="Tahoma"/>
      <w:sz w:val="16"/>
      <w:szCs w:val="16"/>
    </w:rPr>
  </w:style>
  <w:style w:type="paragraph" w:styleId="aa">
    <w:name w:val="Body Text"/>
    <w:basedOn w:val="a"/>
    <w:link w:val="ab"/>
    <w:uiPriority w:val="99"/>
    <w:unhideWhenUsed/>
    <w:rsid w:val="00DD7062"/>
    <w:pPr>
      <w:spacing w:after="120"/>
    </w:pPr>
  </w:style>
  <w:style w:type="character" w:customStyle="1" w:styleId="ab">
    <w:name w:val="Основний текст Знак"/>
    <w:basedOn w:val="a0"/>
    <w:link w:val="aa"/>
    <w:uiPriority w:val="99"/>
    <w:rsid w:val="00DD7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70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F70AA"/>
    <w:rPr>
      <w:color w:val="0000FF"/>
      <w:u w:val="single"/>
    </w:rPr>
  </w:style>
  <w:style w:type="character" w:styleId="a5">
    <w:name w:val="Strong"/>
    <w:basedOn w:val="a0"/>
    <w:uiPriority w:val="22"/>
    <w:qFormat/>
    <w:rsid w:val="005F70AA"/>
    <w:rPr>
      <w:b/>
      <w:bCs/>
    </w:rPr>
  </w:style>
  <w:style w:type="character" w:styleId="a6">
    <w:name w:val="Emphasis"/>
    <w:basedOn w:val="a0"/>
    <w:uiPriority w:val="20"/>
    <w:qFormat/>
    <w:rsid w:val="005F70AA"/>
    <w:rPr>
      <w:i/>
      <w:iCs/>
    </w:rPr>
  </w:style>
  <w:style w:type="paragraph" w:styleId="a7">
    <w:name w:val="List Paragraph"/>
    <w:basedOn w:val="a"/>
    <w:uiPriority w:val="34"/>
    <w:qFormat/>
    <w:rsid w:val="005F70AA"/>
    <w:pPr>
      <w:ind w:left="720"/>
      <w:contextualSpacing/>
    </w:pPr>
  </w:style>
  <w:style w:type="paragraph" w:styleId="a8">
    <w:name w:val="Balloon Text"/>
    <w:basedOn w:val="a"/>
    <w:link w:val="a9"/>
    <w:uiPriority w:val="99"/>
    <w:semiHidden/>
    <w:unhideWhenUsed/>
    <w:rsid w:val="00C3653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C36533"/>
    <w:rPr>
      <w:rFonts w:ascii="Tahoma" w:hAnsi="Tahoma" w:cs="Tahoma"/>
      <w:sz w:val="16"/>
      <w:szCs w:val="16"/>
    </w:rPr>
  </w:style>
  <w:style w:type="paragraph" w:styleId="aa">
    <w:name w:val="Body Text"/>
    <w:basedOn w:val="a"/>
    <w:link w:val="ab"/>
    <w:uiPriority w:val="99"/>
    <w:unhideWhenUsed/>
    <w:rsid w:val="00DD7062"/>
    <w:pPr>
      <w:spacing w:after="120"/>
    </w:pPr>
  </w:style>
  <w:style w:type="character" w:customStyle="1" w:styleId="ab">
    <w:name w:val="Основний текст Знак"/>
    <w:basedOn w:val="a0"/>
    <w:link w:val="aa"/>
    <w:uiPriority w:val="99"/>
    <w:rsid w:val="00DD7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mon.gov.ua/ua/npa/pro-zatverdzhennya-poryadku-provedennya-monitoringu-yakosti-osviti-zareyestrovanij-u-ministerstvi-yusticiyi-ukrayini-vid-10-lyutogo-2020-roku-154344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7114</TotalTime>
  <Pages>19</Pages>
  <Words>22138</Words>
  <Characters>12619</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2023-11-08T07:10:00Z</cp:lastPrinted>
  <dcterms:created xsi:type="dcterms:W3CDTF">2022-02-14T13:08:00Z</dcterms:created>
  <dcterms:modified xsi:type="dcterms:W3CDTF">2023-11-08T08:11:00Z</dcterms:modified>
</cp:coreProperties>
</file>